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6"/>
        <w:gridCol w:w="812"/>
        <w:gridCol w:w="1955"/>
        <w:gridCol w:w="1166"/>
        <w:gridCol w:w="2377"/>
      </w:tblGrid>
      <w:tr w:rsidR="00E40E0F" w:rsidRPr="004E3A71" w14:paraId="12598D52" w14:textId="77777777" w:rsidTr="00FE2577">
        <w:tc>
          <w:tcPr>
            <w:tcW w:w="10206" w:type="dxa"/>
            <w:gridSpan w:val="5"/>
            <w:shd w:val="clear" w:color="auto" w:fill="auto"/>
          </w:tcPr>
          <w:p w14:paraId="5EDB0D7E" w14:textId="4F1B6250" w:rsidR="00E40E0F" w:rsidRPr="004E3A71" w:rsidRDefault="00E40E0F" w:rsidP="008A7349">
            <w:pPr>
              <w:pStyle w:val="Titre1"/>
              <w:rPr>
                <w:rFonts w:ascii="Barlow" w:hAnsi="Barlow"/>
                <w:b/>
              </w:rPr>
            </w:pPr>
            <w:r w:rsidRPr="004E3A71">
              <w:rPr>
                <w:rFonts w:ascii="Barlow" w:hAnsi="Barlow"/>
                <w:b/>
              </w:rPr>
              <w:t>F</w:t>
            </w:r>
            <w:r w:rsidR="00BD67B3" w:rsidRPr="004E3A71">
              <w:rPr>
                <w:rFonts w:ascii="Barlow" w:hAnsi="Barlow"/>
                <w:b/>
              </w:rPr>
              <w:t>iche</w:t>
            </w:r>
            <w:r w:rsidRPr="004E3A71">
              <w:rPr>
                <w:rFonts w:ascii="Barlow" w:hAnsi="Barlow"/>
                <w:b/>
              </w:rPr>
              <w:t xml:space="preserve"> </w:t>
            </w:r>
            <w:r w:rsidR="00BD67B3" w:rsidRPr="004E3A71">
              <w:rPr>
                <w:rFonts w:ascii="Barlow" w:hAnsi="Barlow"/>
                <w:b/>
              </w:rPr>
              <w:t xml:space="preserve">d’évaluation – </w:t>
            </w:r>
            <w:r w:rsidRPr="004E3A71">
              <w:rPr>
                <w:rFonts w:ascii="Barlow" w:hAnsi="Barlow"/>
                <w:b/>
              </w:rPr>
              <w:t>R</w:t>
            </w:r>
            <w:r w:rsidR="00BD67B3" w:rsidRPr="004E3A71">
              <w:rPr>
                <w:rFonts w:ascii="Barlow" w:hAnsi="Barlow"/>
                <w:b/>
              </w:rPr>
              <w:t>apport</w:t>
            </w:r>
            <w:r w:rsidRPr="004E3A71">
              <w:rPr>
                <w:rFonts w:ascii="Barlow" w:hAnsi="Barlow"/>
                <w:b/>
              </w:rPr>
              <w:t xml:space="preserve"> </w:t>
            </w:r>
            <w:r w:rsidR="00411FCA" w:rsidRPr="004E3A71">
              <w:rPr>
                <w:rFonts w:ascii="Barlow" w:hAnsi="Barlow"/>
                <w:b/>
              </w:rPr>
              <w:t>Apprentissage CEE1</w:t>
            </w:r>
            <w:r w:rsidR="008A7349" w:rsidRPr="004E3A71">
              <w:rPr>
                <w:rFonts w:ascii="Barlow" w:hAnsi="Barlow"/>
                <w:b/>
              </w:rPr>
              <w:t xml:space="preserve"> – </w:t>
            </w:r>
            <w:r w:rsidR="00411FCA" w:rsidRPr="004E3A71">
              <w:rPr>
                <w:rFonts w:ascii="Barlow" w:hAnsi="Barlow"/>
                <w:b/>
              </w:rPr>
              <w:t>1</w:t>
            </w:r>
            <w:r w:rsidR="008A7349" w:rsidRPr="004E3A71">
              <w:rPr>
                <w:rFonts w:ascii="Barlow" w:hAnsi="Barlow"/>
                <w:b/>
              </w:rPr>
              <w:t>A/S</w:t>
            </w:r>
            <w:r w:rsidR="00411FCA" w:rsidRPr="004E3A71">
              <w:rPr>
                <w:rFonts w:ascii="Barlow" w:hAnsi="Barlow"/>
                <w:b/>
              </w:rPr>
              <w:t>6</w:t>
            </w:r>
          </w:p>
          <w:p w14:paraId="14A17D88" w14:textId="77777777" w:rsidR="008A7349" w:rsidRPr="004E3A71" w:rsidRDefault="008A7349" w:rsidP="008A7349">
            <w:pPr>
              <w:rPr>
                <w:rFonts w:ascii="Barlow" w:hAnsi="Barlow"/>
              </w:rPr>
            </w:pPr>
          </w:p>
        </w:tc>
      </w:tr>
      <w:tr w:rsidR="004D2129" w:rsidRPr="004E3A71" w14:paraId="02BD651C" w14:textId="77777777" w:rsidTr="00FE2577">
        <w:tc>
          <w:tcPr>
            <w:tcW w:w="3896" w:type="dxa"/>
            <w:tcBorders>
              <w:bottom w:val="single" w:sz="4" w:space="0" w:color="auto"/>
            </w:tcBorders>
            <w:shd w:val="clear" w:color="auto" w:fill="auto"/>
          </w:tcPr>
          <w:p w14:paraId="108F3E23" w14:textId="77777777" w:rsidR="004D2129" w:rsidRPr="004E3A71" w:rsidRDefault="004D2129" w:rsidP="00E40E0F">
            <w:pPr>
              <w:rPr>
                <w:rFonts w:ascii="Barlow" w:hAnsi="Barlow"/>
                <w:b/>
                <w:sz w:val="20"/>
                <w:szCs w:val="20"/>
              </w:rPr>
            </w:pPr>
            <w:r w:rsidRPr="004E3A71">
              <w:rPr>
                <w:rFonts w:ascii="Barlow" w:hAnsi="Barlow"/>
                <w:b/>
                <w:sz w:val="20"/>
                <w:szCs w:val="20"/>
              </w:rPr>
              <w:t>Nom de l’élève :</w:t>
            </w:r>
          </w:p>
          <w:p w14:paraId="79DD8E13" w14:textId="77777777" w:rsidR="004D2129" w:rsidRDefault="004D2129" w:rsidP="00E40E0F">
            <w:pPr>
              <w:rPr>
                <w:rFonts w:ascii="Barlow" w:hAnsi="Barlow"/>
              </w:rPr>
            </w:pPr>
          </w:p>
          <w:p w14:paraId="624F72CB" w14:textId="77777777" w:rsidR="00B76138" w:rsidRPr="004E3A71" w:rsidRDefault="00B76138" w:rsidP="00E40E0F">
            <w:pPr>
              <w:rPr>
                <w:rFonts w:ascii="Barlow" w:hAnsi="Barlow"/>
              </w:rPr>
            </w:pPr>
          </w:p>
        </w:tc>
        <w:tc>
          <w:tcPr>
            <w:tcW w:w="393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CF3CAC9" w14:textId="77777777" w:rsidR="004D2129" w:rsidRPr="004E3A71" w:rsidRDefault="004D2129" w:rsidP="00E40E0F">
            <w:pPr>
              <w:rPr>
                <w:rFonts w:ascii="Barlow" w:hAnsi="Barlow"/>
              </w:rPr>
            </w:pPr>
            <w:r w:rsidRPr="004E3A71">
              <w:rPr>
                <w:rFonts w:ascii="Barlow" w:hAnsi="Barlow"/>
                <w:b/>
                <w:sz w:val="20"/>
                <w:szCs w:val="20"/>
              </w:rPr>
              <w:t>Nom du correcteur :</w:t>
            </w:r>
          </w:p>
          <w:p w14:paraId="4FB75038" w14:textId="77777777" w:rsidR="004D2129" w:rsidRPr="004E3A71" w:rsidRDefault="004D2129" w:rsidP="00E40E0F">
            <w:pPr>
              <w:rPr>
                <w:rFonts w:ascii="Barlow" w:hAnsi="Barlow"/>
              </w:rPr>
            </w:pPr>
          </w:p>
        </w:tc>
        <w:tc>
          <w:tcPr>
            <w:tcW w:w="2377" w:type="dxa"/>
            <w:tcBorders>
              <w:bottom w:val="single" w:sz="4" w:space="0" w:color="auto"/>
            </w:tcBorders>
            <w:shd w:val="clear" w:color="auto" w:fill="auto"/>
          </w:tcPr>
          <w:p w14:paraId="468D4DF5" w14:textId="77777777" w:rsidR="004D2129" w:rsidRPr="004E3A71" w:rsidRDefault="004D2129" w:rsidP="00E40E0F">
            <w:pPr>
              <w:rPr>
                <w:rFonts w:ascii="Barlow" w:hAnsi="Barlow"/>
                <w:b/>
                <w:sz w:val="20"/>
                <w:szCs w:val="20"/>
              </w:rPr>
            </w:pPr>
            <w:r w:rsidRPr="004E3A71">
              <w:rPr>
                <w:rFonts w:ascii="Barlow" w:hAnsi="Barlow"/>
                <w:b/>
                <w:sz w:val="20"/>
                <w:szCs w:val="20"/>
              </w:rPr>
              <w:t>Date :</w:t>
            </w:r>
          </w:p>
          <w:p w14:paraId="35F49323" w14:textId="77777777" w:rsidR="004D2129" w:rsidRPr="004E3A71" w:rsidRDefault="004D2129" w:rsidP="004D2129">
            <w:pPr>
              <w:rPr>
                <w:rFonts w:ascii="Barlow" w:hAnsi="Barlow"/>
              </w:rPr>
            </w:pPr>
          </w:p>
        </w:tc>
      </w:tr>
      <w:tr w:rsidR="00E40E0F" w:rsidRPr="004E3A71" w14:paraId="45A385F7" w14:textId="77777777" w:rsidTr="00FE2577">
        <w:tc>
          <w:tcPr>
            <w:tcW w:w="10206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36DC89E9" w14:textId="5A1B7D7C" w:rsidR="003F2410" w:rsidRPr="004E3A71" w:rsidRDefault="003F2410" w:rsidP="00E40E0F">
            <w:pPr>
              <w:rPr>
                <w:rFonts w:ascii="Barlow" w:hAnsi="Barlow"/>
                <w:b/>
              </w:rPr>
            </w:pPr>
          </w:p>
        </w:tc>
      </w:tr>
      <w:tr w:rsidR="000D33D6" w:rsidRPr="004E3A71" w14:paraId="11A514D8" w14:textId="77777777" w:rsidTr="00FE2577">
        <w:tc>
          <w:tcPr>
            <w:tcW w:w="470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2D5728CD" w14:textId="601F5A13" w:rsidR="00E40E0F" w:rsidRPr="00FE2577" w:rsidRDefault="00FE2577" w:rsidP="00E40E0F">
            <w:pPr>
              <w:rPr>
                <w:rFonts w:ascii="Barlow" w:hAnsi="Barlow"/>
                <w:sz w:val="28"/>
              </w:rPr>
            </w:pPr>
            <w:r w:rsidRPr="00FE2577">
              <w:rPr>
                <w:rFonts w:ascii="Barlow" w:hAnsi="Barlow"/>
                <w:b/>
                <w:sz w:val="28"/>
              </w:rPr>
              <w:t>Compétences spécifiques</w:t>
            </w:r>
          </w:p>
        </w:tc>
        <w:tc>
          <w:tcPr>
            <w:tcW w:w="1955" w:type="dxa"/>
            <w:tcBorders>
              <w:top w:val="single" w:sz="4" w:space="0" w:color="000000"/>
            </w:tcBorders>
            <w:shd w:val="clear" w:color="auto" w:fill="auto"/>
          </w:tcPr>
          <w:p w14:paraId="03C512AC" w14:textId="7A602BE6" w:rsidR="00E40E0F" w:rsidRPr="00FE2577" w:rsidRDefault="00CE0553" w:rsidP="00FD062D">
            <w:pPr>
              <w:rPr>
                <w:rFonts w:ascii="Barlow" w:hAnsi="Barlow"/>
                <w:b/>
                <w:bCs/>
                <w:sz w:val="28"/>
              </w:rPr>
            </w:pPr>
            <w:r w:rsidRPr="00FE2577">
              <w:rPr>
                <w:rFonts w:ascii="Barlow" w:hAnsi="Barlow"/>
                <w:b/>
                <w:bCs/>
                <w:sz w:val="28"/>
              </w:rPr>
              <w:t>Barème</w:t>
            </w:r>
          </w:p>
        </w:tc>
        <w:tc>
          <w:tcPr>
            <w:tcW w:w="3543" w:type="dxa"/>
            <w:gridSpan w:val="2"/>
            <w:shd w:val="clear" w:color="auto" w:fill="auto"/>
          </w:tcPr>
          <w:p w14:paraId="3A6A0DED" w14:textId="77777777" w:rsidR="00E40E0F" w:rsidRPr="00FE2577" w:rsidRDefault="00E40E0F" w:rsidP="00E40E0F">
            <w:pPr>
              <w:rPr>
                <w:rFonts w:ascii="Barlow" w:hAnsi="Barlow"/>
                <w:sz w:val="28"/>
              </w:rPr>
            </w:pPr>
            <w:r w:rsidRPr="00FE2577">
              <w:rPr>
                <w:rFonts w:ascii="Barlow" w:hAnsi="Barlow"/>
                <w:b/>
                <w:sz w:val="28"/>
              </w:rPr>
              <w:t>Commentaires</w:t>
            </w:r>
          </w:p>
        </w:tc>
      </w:tr>
      <w:tr w:rsidR="000D33D6" w:rsidRPr="006A7CC5" w14:paraId="726D1FB4" w14:textId="77777777" w:rsidTr="00FE2577">
        <w:tc>
          <w:tcPr>
            <w:tcW w:w="470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51D4A7C" w14:textId="078A6838" w:rsidR="00E40E0F" w:rsidRPr="00770BC7" w:rsidRDefault="00411FCA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0"/>
                <w:szCs w:val="20"/>
              </w:rPr>
            </w:pPr>
            <w:r w:rsidRPr="004A3C41">
              <w:rPr>
                <w:rFonts w:ascii="Barlow" w:hAnsi="Barlow"/>
                <w:b/>
                <w:sz w:val="22"/>
                <w:szCs w:val="22"/>
              </w:rPr>
              <w:t>Présentation générale de l’entreprise</w:t>
            </w:r>
            <w:r w:rsidR="004A3C41">
              <w:rPr>
                <w:rFonts w:ascii="Barlow" w:hAnsi="Barlow"/>
                <w:sz w:val="22"/>
                <w:szCs w:val="22"/>
              </w:rPr>
              <w:t xml:space="preserve"> (secteur d’activité, marché, résultats économiques, structure)</w:t>
            </w:r>
          </w:p>
          <w:p w14:paraId="4FBF2A5F" w14:textId="52B45CFF" w:rsidR="00E40E0F" w:rsidRPr="004E3A71" w:rsidRDefault="00E40E0F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73C9689B" w14:textId="698D35B0" w:rsidR="00E40E0F" w:rsidRPr="004E3A71" w:rsidRDefault="004A3C41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 w:rsidRPr="004A3C41">
              <w:rPr>
                <w:rFonts w:ascii="Barlow" w:hAnsi="Barlow"/>
                <w:b/>
                <w:sz w:val="22"/>
                <w:szCs w:val="22"/>
              </w:rPr>
              <w:t>Description des p</w:t>
            </w:r>
            <w:r w:rsidR="00411FCA" w:rsidRPr="004A3C41">
              <w:rPr>
                <w:rFonts w:ascii="Barlow" w:hAnsi="Barlow"/>
                <w:b/>
                <w:sz w:val="22"/>
                <w:szCs w:val="22"/>
              </w:rPr>
              <w:t xml:space="preserve">rocessus </w:t>
            </w:r>
            <w:r w:rsidRPr="004A3C41">
              <w:rPr>
                <w:rFonts w:ascii="Barlow" w:hAnsi="Barlow"/>
                <w:b/>
                <w:sz w:val="22"/>
                <w:szCs w:val="22"/>
              </w:rPr>
              <w:t>opérationnels</w:t>
            </w:r>
            <w:r>
              <w:rPr>
                <w:rFonts w:ascii="Barlow" w:hAnsi="Barlow"/>
                <w:sz w:val="22"/>
                <w:szCs w:val="22"/>
              </w:rPr>
              <w:t xml:space="preserve"> (ex : processus de production, d’approvisionnement</w:t>
            </w:r>
            <w:r w:rsidR="00411FCA" w:rsidRPr="004E3A71">
              <w:rPr>
                <w:rFonts w:ascii="Barlow" w:hAnsi="Barlow"/>
                <w:sz w:val="22"/>
                <w:szCs w:val="22"/>
              </w:rPr>
              <w:t>, contrôle qualité, …)</w:t>
            </w:r>
          </w:p>
          <w:p w14:paraId="7480C931" w14:textId="41BCBCDB" w:rsidR="00770BC7" w:rsidRPr="004E3A71" w:rsidRDefault="00770BC7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0BFB1FE4" w14:textId="55C429B8" w:rsidR="00E40E0F" w:rsidRPr="004E3A71" w:rsidRDefault="004A3C41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 w:rsidRPr="004A3C41">
              <w:rPr>
                <w:rFonts w:ascii="Barlow" w:hAnsi="Barlow"/>
                <w:b/>
                <w:sz w:val="22"/>
                <w:szCs w:val="22"/>
              </w:rPr>
              <w:t>Description et a</w:t>
            </w:r>
            <w:r w:rsidR="00411FCA" w:rsidRPr="004A3C41">
              <w:rPr>
                <w:rFonts w:ascii="Barlow" w:hAnsi="Barlow"/>
                <w:b/>
                <w:sz w:val="22"/>
                <w:szCs w:val="22"/>
              </w:rPr>
              <w:t xml:space="preserve">nalyse du travail </w:t>
            </w:r>
            <w:r w:rsidRPr="004A3C41">
              <w:rPr>
                <w:rFonts w:ascii="Barlow" w:hAnsi="Barlow"/>
                <w:b/>
                <w:sz w:val="22"/>
                <w:szCs w:val="22"/>
              </w:rPr>
              <w:t>effectué</w:t>
            </w:r>
            <w:r>
              <w:rPr>
                <w:rFonts w:ascii="Barlow" w:hAnsi="Barlow"/>
                <w:sz w:val="22"/>
                <w:szCs w:val="22"/>
              </w:rPr>
              <w:t xml:space="preserve"> par l’élève, mise en valeur</w:t>
            </w:r>
          </w:p>
          <w:p w14:paraId="7771AA3C" w14:textId="26D2EDBD" w:rsidR="00770BC7" w:rsidRPr="004E3A71" w:rsidRDefault="00770BC7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5F1E9F23" w14:textId="3368EB7E" w:rsidR="00E40E0F" w:rsidRPr="004E3A71" w:rsidRDefault="00411FCA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 w:rsidRPr="004A3C41">
              <w:rPr>
                <w:rFonts w:ascii="Barlow" w:hAnsi="Barlow"/>
                <w:b/>
                <w:sz w:val="22"/>
                <w:szCs w:val="22"/>
              </w:rPr>
              <w:t>Condition</w:t>
            </w:r>
            <w:r w:rsidR="004A3C41" w:rsidRPr="004A3C41">
              <w:rPr>
                <w:rFonts w:ascii="Barlow" w:hAnsi="Barlow"/>
                <w:b/>
                <w:sz w:val="22"/>
                <w:szCs w:val="22"/>
              </w:rPr>
              <w:t>s</w:t>
            </w:r>
            <w:r w:rsidRPr="004A3C41">
              <w:rPr>
                <w:rFonts w:ascii="Barlow" w:hAnsi="Barlow"/>
                <w:b/>
                <w:sz w:val="22"/>
                <w:szCs w:val="22"/>
              </w:rPr>
              <w:t xml:space="preserve"> de travail</w:t>
            </w:r>
            <w:r w:rsidR="004A3C41">
              <w:rPr>
                <w:rFonts w:ascii="Barlow" w:hAnsi="Barlow"/>
                <w:sz w:val="22"/>
                <w:szCs w:val="22"/>
              </w:rPr>
              <w:t>, risques professionnels et moyens de prévention</w:t>
            </w:r>
            <w:r w:rsidRPr="004E3A71">
              <w:rPr>
                <w:rFonts w:ascii="Barlow" w:hAnsi="Barlow"/>
                <w:sz w:val="22"/>
                <w:szCs w:val="22"/>
              </w:rPr>
              <w:t xml:space="preserve"> (hygiène, sécurité, …)</w:t>
            </w:r>
          </w:p>
          <w:p w14:paraId="3AA49E08" w14:textId="17EADF43" w:rsidR="00770BC7" w:rsidRPr="004E3A71" w:rsidRDefault="00770BC7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1814AB37" w14:textId="0C258822" w:rsidR="00411FCA" w:rsidRPr="004A3C41" w:rsidRDefault="00411FCA" w:rsidP="004A3C41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 w:rsidRPr="004A3C41">
              <w:rPr>
                <w:rFonts w:ascii="Barlow" w:hAnsi="Barlow"/>
                <w:b/>
                <w:sz w:val="22"/>
                <w:szCs w:val="22"/>
              </w:rPr>
              <w:t>Description et analyse de la dimension humaine</w:t>
            </w:r>
            <w:r w:rsidRPr="004E3A71">
              <w:rPr>
                <w:rFonts w:ascii="Barlow" w:hAnsi="Barlow"/>
                <w:sz w:val="22"/>
                <w:szCs w:val="22"/>
              </w:rPr>
              <w:t xml:space="preserve"> de l’entreprise</w:t>
            </w:r>
          </w:p>
          <w:p w14:paraId="79FD860C" w14:textId="77777777" w:rsidR="00770BC7" w:rsidRPr="004E3A71" w:rsidRDefault="00770BC7" w:rsidP="00411FCA">
            <w:pPr>
              <w:pStyle w:val="Paragraphedeliste"/>
              <w:rPr>
                <w:rFonts w:ascii="Barlow" w:hAnsi="Barlow"/>
                <w:sz w:val="22"/>
                <w:szCs w:val="22"/>
              </w:rPr>
            </w:pPr>
          </w:p>
          <w:p w14:paraId="60BDCAE7" w14:textId="18DDED67" w:rsidR="00411FCA" w:rsidRDefault="00411FCA" w:rsidP="00411FCA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 w:rsidRPr="004A3C41">
              <w:rPr>
                <w:rFonts w:ascii="Barlow" w:hAnsi="Barlow"/>
                <w:b/>
                <w:sz w:val="22"/>
                <w:szCs w:val="22"/>
              </w:rPr>
              <w:t>Qualité de la forme</w:t>
            </w:r>
            <w:r w:rsidR="004A3C41">
              <w:rPr>
                <w:rFonts w:ascii="Barlow" w:hAnsi="Barlow"/>
                <w:sz w:val="22"/>
                <w:szCs w:val="22"/>
              </w:rPr>
              <w:t xml:space="preserve"> du rapport (orthographe, rédactions, …)</w:t>
            </w:r>
          </w:p>
          <w:p w14:paraId="10761019" w14:textId="77777777" w:rsidR="00770BC7" w:rsidRPr="004E3A71" w:rsidRDefault="00770BC7" w:rsidP="00770BC7">
            <w:pPr>
              <w:ind w:left="426"/>
              <w:rPr>
                <w:rFonts w:ascii="Barlow" w:hAnsi="Barlow"/>
                <w:sz w:val="22"/>
                <w:szCs w:val="22"/>
              </w:rPr>
            </w:pPr>
          </w:p>
          <w:p w14:paraId="0C3F81ED" w14:textId="5487877D" w:rsidR="00411FCA" w:rsidRPr="004E3A71" w:rsidRDefault="00411FCA" w:rsidP="00411FCA">
            <w:pPr>
              <w:rPr>
                <w:rFonts w:ascii="Barlow" w:hAnsi="Barlow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14:paraId="7B680A01" w14:textId="77777777" w:rsidR="00E40E0F" w:rsidRPr="004E3A71" w:rsidRDefault="00E40E0F" w:rsidP="00E40E0F">
            <w:pPr>
              <w:rPr>
                <w:rFonts w:ascii="Barlow" w:hAnsi="Barlow"/>
                <w:sz w:val="22"/>
                <w:szCs w:val="22"/>
              </w:rPr>
            </w:pPr>
          </w:p>
          <w:p w14:paraId="3C400398" w14:textId="731D5E51" w:rsidR="00E40E0F" w:rsidRPr="00D028CF" w:rsidRDefault="004801F2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="00FE2577"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="00FE2577"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0AED70D4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04063D85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132B72D2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7FFED095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4B1C2EE7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1E7BF06C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014DE1FB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6CFB492D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68637BA1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23FBB141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5919D7DC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781AD2AE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0B0056DD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4F7AF1D1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1AD7E50B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6688EE50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0633C48A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40FF203C" w14:textId="3A9BCDD2" w:rsidR="00FE2577" w:rsidRPr="00D028CF" w:rsidRDefault="00FE2577" w:rsidP="00607ABF">
            <w:pPr>
              <w:jc w:val="center"/>
              <w:rPr>
                <w:rFonts w:ascii="Barlow" w:hAnsi="Barlow"/>
                <w:b/>
                <w:lang w:val="en-US"/>
              </w:rPr>
            </w:pPr>
          </w:p>
        </w:tc>
        <w:tc>
          <w:tcPr>
            <w:tcW w:w="3543" w:type="dxa"/>
            <w:gridSpan w:val="2"/>
            <w:shd w:val="clear" w:color="auto" w:fill="auto"/>
          </w:tcPr>
          <w:p w14:paraId="16847444" w14:textId="77777777" w:rsidR="00E40E0F" w:rsidRPr="00D028CF" w:rsidRDefault="00E40E0F" w:rsidP="00E40E0F">
            <w:pPr>
              <w:rPr>
                <w:rFonts w:ascii="Barlow" w:hAnsi="Barlow"/>
                <w:lang w:val="en-US"/>
              </w:rPr>
            </w:pPr>
          </w:p>
        </w:tc>
      </w:tr>
    </w:tbl>
    <w:p w14:paraId="501AB59B" w14:textId="010C788A" w:rsidR="00FE2577" w:rsidRDefault="00FE2577">
      <w:pPr>
        <w:rPr>
          <w:lang w:val="en-US"/>
        </w:rPr>
      </w:pPr>
    </w:p>
    <w:p w14:paraId="26B19582" w14:textId="77777777" w:rsidR="00B24954" w:rsidRDefault="00B24954">
      <w:pPr>
        <w:rPr>
          <w:lang w:val="en-US"/>
        </w:rPr>
      </w:pPr>
    </w:p>
    <w:p w14:paraId="7E8FDA12" w14:textId="77777777" w:rsidR="00442922" w:rsidRDefault="00442922">
      <w:pPr>
        <w:rPr>
          <w:lang w:val="en-US"/>
        </w:rPr>
      </w:pPr>
    </w:p>
    <w:p w14:paraId="6454FB79" w14:textId="624AF1A1" w:rsidR="00B24954" w:rsidRPr="00D028CF" w:rsidRDefault="00B24954">
      <w:pPr>
        <w:rPr>
          <w:lang w:val="en-US"/>
        </w:rPr>
      </w:pPr>
    </w:p>
    <w:tbl>
      <w:tblPr>
        <w:tblpPr w:leftFromText="141" w:rightFromText="141" w:vertAnchor="text" w:horzAnchor="margin" w:tblpXSpec="center" w:tblpY="35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2166"/>
      </w:tblGrid>
      <w:tr w:rsidR="00FE2577" w:rsidRPr="004E3A71" w14:paraId="73B965B4" w14:textId="77777777" w:rsidTr="00FE2577">
        <w:tc>
          <w:tcPr>
            <w:tcW w:w="8075" w:type="dxa"/>
            <w:shd w:val="clear" w:color="auto" w:fill="auto"/>
          </w:tcPr>
          <w:p w14:paraId="5B3F7C03" w14:textId="4EDB734B" w:rsidR="00FE2577" w:rsidRPr="004E3A71" w:rsidRDefault="00FE2577" w:rsidP="00FE2577">
            <w:pPr>
              <w:pStyle w:val="Default"/>
              <w:spacing w:after="22"/>
              <w:rPr>
                <w:rFonts w:ascii="Barlow" w:hAnsi="Barlow" w:cs="Times New Roman"/>
                <w:b/>
                <w:bCs/>
                <w:sz w:val="28"/>
                <w:szCs w:val="28"/>
              </w:rPr>
            </w:pPr>
            <w:r>
              <w:rPr>
                <w:rFonts w:ascii="Barlow" w:hAnsi="Barlow" w:cs="Times New Roman"/>
                <w:b/>
                <w:bCs/>
                <w:sz w:val="28"/>
                <w:szCs w:val="28"/>
              </w:rPr>
              <w:t>C</w:t>
            </w:r>
            <w:r w:rsidRPr="00AA64AF">
              <w:rPr>
                <w:rFonts w:ascii="Barlow" w:hAnsi="Barlow" w:cs="Times New Roman"/>
                <w:b/>
                <w:bCs/>
                <w:sz w:val="28"/>
                <w:szCs w:val="28"/>
              </w:rPr>
              <w:t>om</w:t>
            </w:r>
            <w:r>
              <w:rPr>
                <w:rFonts w:ascii="Barlow" w:hAnsi="Barlow" w:cs="Times New Roman"/>
                <w:b/>
                <w:bCs/>
                <w:sz w:val="28"/>
                <w:szCs w:val="28"/>
              </w:rPr>
              <w:t>pétences de l’ingénieur centralien</w:t>
            </w:r>
          </w:p>
        </w:tc>
        <w:tc>
          <w:tcPr>
            <w:tcW w:w="2166" w:type="dxa"/>
            <w:shd w:val="clear" w:color="auto" w:fill="auto"/>
          </w:tcPr>
          <w:p w14:paraId="2D8573D4" w14:textId="38FBB534" w:rsidR="00FE2577" w:rsidRPr="004E3A71" w:rsidRDefault="00BD0D7F" w:rsidP="00FE2577">
            <w:pPr>
              <w:rPr>
                <w:rFonts w:ascii="Barlow" w:hAnsi="Barlow"/>
                <w:sz w:val="22"/>
                <w:szCs w:val="22"/>
              </w:rPr>
            </w:pPr>
            <w:r w:rsidRPr="00FE2577">
              <w:rPr>
                <w:rFonts w:ascii="Barlow" w:hAnsi="Barlow"/>
                <w:b/>
                <w:bCs/>
                <w:sz w:val="28"/>
              </w:rPr>
              <w:t>Barème</w:t>
            </w:r>
          </w:p>
        </w:tc>
      </w:tr>
      <w:tr w:rsidR="00FE2577" w:rsidRPr="004E3A71" w14:paraId="7F8D6400" w14:textId="77777777" w:rsidTr="00FE2577">
        <w:tc>
          <w:tcPr>
            <w:tcW w:w="8075" w:type="dxa"/>
            <w:shd w:val="clear" w:color="auto" w:fill="auto"/>
          </w:tcPr>
          <w:p w14:paraId="2A7F947E" w14:textId="1F47ECA1" w:rsidR="00FE2577" w:rsidRPr="00AA64AF" w:rsidRDefault="00E85318" w:rsidP="00FE2577">
            <w:pPr>
              <w:pStyle w:val="Paragraphedeliste"/>
              <w:numPr>
                <w:ilvl w:val="0"/>
                <w:numId w:val="3"/>
              </w:numPr>
              <w:suppressAutoHyphens w:val="0"/>
              <w:ind w:left="458" w:hanging="425"/>
              <w:jc w:val="both"/>
              <w:rPr>
                <w:rFonts w:ascii="Barlow" w:hAnsi="Barlow"/>
                <w:sz w:val="22"/>
              </w:rPr>
            </w:pPr>
            <w:r>
              <w:rPr>
                <w:rFonts w:ascii="Barlow" w:hAnsi="Barlow"/>
                <w:sz w:val="22"/>
              </w:rPr>
              <w:t>C</w:t>
            </w:r>
            <w:r w:rsidR="009C6460">
              <w:rPr>
                <w:rFonts w:ascii="Barlow" w:hAnsi="Barlow"/>
                <w:sz w:val="22"/>
              </w:rPr>
              <w:t>2</w:t>
            </w:r>
            <w:r w:rsidR="00442922">
              <w:rPr>
                <w:rFonts w:ascii="Barlow" w:hAnsi="Barlow"/>
                <w:sz w:val="22"/>
              </w:rPr>
              <w:t>-1</w:t>
            </w:r>
            <w:r>
              <w:rPr>
                <w:rFonts w:ascii="Barlow" w:hAnsi="Barlow"/>
                <w:sz w:val="22"/>
              </w:rPr>
              <w:t> : Maîtriser la complexité – Représenter et modéliser</w:t>
            </w:r>
          </w:p>
          <w:p w14:paraId="7B70610A" w14:textId="2762A92C" w:rsidR="00FE2577" w:rsidRPr="00761EC2" w:rsidRDefault="006354AB" w:rsidP="00FE2577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rPr>
                <w:rFonts w:ascii="Barlow" w:hAnsi="Barlow"/>
                <w:sz w:val="20"/>
              </w:rPr>
            </w:pPr>
            <w:r>
              <w:rPr>
                <w:rFonts w:ascii="Barlow" w:hAnsi="Barlow"/>
                <w:noProof/>
                <w:sz w:val="18"/>
              </w:rPr>
              <w:drawing>
                <wp:anchor distT="0" distB="0" distL="114300" distR="114300" simplePos="0" relativeHeight="251658240" behindDoc="1" locked="0" layoutInCell="1" allowOverlap="1" wp14:anchorId="3DA50421" wp14:editId="117CEC42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88265</wp:posOffset>
                  </wp:positionV>
                  <wp:extent cx="407035" cy="379095"/>
                  <wp:effectExtent l="0" t="0" r="0" b="1905"/>
                  <wp:wrapTight wrapText="bothSides">
                    <wp:wrapPolygon edited="0">
                      <wp:start x="0" y="0"/>
                      <wp:lineTo x="0" y="20623"/>
                      <wp:lineTo x="20218" y="20623"/>
                      <wp:lineTo x="20218" y="0"/>
                      <wp:lineTo x="0" y="0"/>
                    </wp:wrapPolygon>
                  </wp:wrapTight>
                  <wp:docPr id="1" name="Image 1" descr="Logo_complexi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complexi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3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2577" w:rsidRPr="00761EC2">
              <w:rPr>
                <w:rFonts w:ascii="Barlow" w:hAnsi="Barlow" w:cs="Calibri"/>
                <w:i/>
                <w:iCs/>
                <w:color w:val="000000"/>
                <w:sz w:val="20"/>
              </w:rPr>
              <w:t xml:space="preserve">À l’aide d’un exemple dont vous donnerez le contexte, décrivez un problème technique simple et son environnement </w:t>
            </w:r>
          </w:p>
          <w:p w14:paraId="2147B079" w14:textId="58BECF29" w:rsidR="00FE2577" w:rsidRPr="00761EC2" w:rsidRDefault="00FE2577" w:rsidP="00FE2577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rPr>
                <w:rFonts w:ascii="Barlow" w:hAnsi="Barlow"/>
                <w:sz w:val="20"/>
              </w:rPr>
            </w:pPr>
            <w:r w:rsidRPr="00761EC2">
              <w:rPr>
                <w:rFonts w:ascii="Barlow" w:hAnsi="Barlow" w:cs="Calibri"/>
                <w:i/>
                <w:iCs/>
                <w:color w:val="000000"/>
                <w:sz w:val="20"/>
              </w:rPr>
              <w:t xml:space="preserve">Quel modèle avez-vous choisi pour le résoudre ? </w:t>
            </w:r>
          </w:p>
          <w:p w14:paraId="5649E4E7" w14:textId="77777777" w:rsidR="00FE2577" w:rsidRPr="00FC29ED" w:rsidRDefault="00FE2577" w:rsidP="00FE2577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rPr>
                <w:rFonts w:ascii="Barlow" w:hAnsi="Barlow"/>
                <w:sz w:val="20"/>
              </w:rPr>
            </w:pPr>
            <w:r w:rsidRPr="00761EC2">
              <w:rPr>
                <w:rFonts w:ascii="Barlow" w:hAnsi="Barlow" w:cs="Calibri"/>
                <w:i/>
                <w:iCs/>
                <w:color w:val="000000"/>
                <w:sz w:val="20"/>
              </w:rPr>
              <w:t>Pour quelles raisons avez-vous choisi ce modèle ? </w:t>
            </w:r>
          </w:p>
        </w:tc>
        <w:tc>
          <w:tcPr>
            <w:tcW w:w="2166" w:type="dxa"/>
            <w:shd w:val="clear" w:color="auto" w:fill="auto"/>
          </w:tcPr>
          <w:p w14:paraId="6BDF4EAD" w14:textId="77777777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  <w:p w14:paraId="3E7000D5" w14:textId="77777777" w:rsidR="00FE2577" w:rsidRDefault="00FE2577" w:rsidP="00FE2577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3BE10068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70DA3E1A" w14:textId="0B078E0B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FE2577" w:rsidRPr="004E3A71" w14:paraId="6C56969E" w14:textId="77777777" w:rsidTr="00FE2577">
        <w:tc>
          <w:tcPr>
            <w:tcW w:w="8075" w:type="dxa"/>
            <w:shd w:val="clear" w:color="auto" w:fill="auto"/>
          </w:tcPr>
          <w:p w14:paraId="6E425E3D" w14:textId="2F1C7FED" w:rsidR="00FE2577" w:rsidRPr="00743F21" w:rsidRDefault="00E85318" w:rsidP="00FE2577">
            <w:pPr>
              <w:pStyle w:val="Paragraphedeliste"/>
              <w:numPr>
                <w:ilvl w:val="0"/>
                <w:numId w:val="7"/>
              </w:numPr>
              <w:suppressAutoHyphens w:val="0"/>
              <w:ind w:left="458" w:hanging="425"/>
              <w:jc w:val="both"/>
              <w:rPr>
                <w:rFonts w:ascii="Barlow" w:hAnsi="Barlow"/>
                <w:sz w:val="22"/>
              </w:rPr>
            </w:pPr>
            <w:r>
              <w:rPr>
                <w:rFonts w:ascii="Barlow" w:hAnsi="Barlow"/>
                <w:sz w:val="22"/>
              </w:rPr>
              <w:t>C</w:t>
            </w:r>
            <w:r w:rsidR="009C6460">
              <w:rPr>
                <w:rFonts w:ascii="Barlow" w:hAnsi="Barlow"/>
                <w:sz w:val="22"/>
              </w:rPr>
              <w:t>2</w:t>
            </w:r>
            <w:r w:rsidR="00442922">
              <w:rPr>
                <w:rFonts w:ascii="Barlow" w:hAnsi="Barlow"/>
                <w:sz w:val="22"/>
              </w:rPr>
              <w:t>-2</w:t>
            </w:r>
            <w:r>
              <w:rPr>
                <w:rFonts w:ascii="Barlow" w:hAnsi="Barlow"/>
                <w:sz w:val="22"/>
              </w:rPr>
              <w:t> : Maîtriser la complexité – Résoudre et arbitrer</w:t>
            </w:r>
          </w:p>
          <w:p w14:paraId="03264F50" w14:textId="34F147F7" w:rsidR="00FE2577" w:rsidRPr="00761EC2" w:rsidRDefault="006354AB" w:rsidP="00FE2577">
            <w:pPr>
              <w:pStyle w:val="NormalWeb"/>
              <w:numPr>
                <w:ilvl w:val="1"/>
                <w:numId w:val="14"/>
              </w:numPr>
              <w:spacing w:before="0" w:beforeAutospacing="0" w:after="0" w:afterAutospacing="0"/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noProof/>
                <w:sz w:val="18"/>
              </w:rPr>
              <w:drawing>
                <wp:anchor distT="0" distB="0" distL="114300" distR="114300" simplePos="0" relativeHeight="251660288" behindDoc="1" locked="0" layoutInCell="1" allowOverlap="1" wp14:anchorId="4FCA16B9" wp14:editId="00804C30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73025</wp:posOffset>
                  </wp:positionV>
                  <wp:extent cx="407035" cy="379095"/>
                  <wp:effectExtent l="0" t="0" r="0" b="1905"/>
                  <wp:wrapTight wrapText="bothSides">
                    <wp:wrapPolygon edited="0">
                      <wp:start x="0" y="0"/>
                      <wp:lineTo x="0" y="20623"/>
                      <wp:lineTo x="20218" y="20623"/>
                      <wp:lineTo x="20218" y="0"/>
                      <wp:lineTo x="0" y="0"/>
                    </wp:wrapPolygon>
                  </wp:wrapTight>
                  <wp:docPr id="2" name="Image 2" descr="Logo_complexi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complexi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3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2577" w:rsidRPr="00761EC2">
              <w:rPr>
                <w:rFonts w:ascii="Barlow" w:hAnsi="Barlow" w:cs="Calibri"/>
                <w:i/>
                <w:iCs/>
                <w:color w:val="000000"/>
                <w:sz w:val="20"/>
                <w:szCs w:val="20"/>
              </w:rPr>
              <w:t xml:space="preserve">À l’aide d’un exemple dont vous donnerez le contexte, décrivez un problème technique simple et son environnement </w:t>
            </w:r>
          </w:p>
          <w:p w14:paraId="6FBD5AFE" w14:textId="77777777" w:rsidR="00FE2577" w:rsidRPr="00761EC2" w:rsidRDefault="00FE2577" w:rsidP="00FE2577">
            <w:pPr>
              <w:pStyle w:val="NormalWeb"/>
              <w:numPr>
                <w:ilvl w:val="1"/>
                <w:numId w:val="14"/>
              </w:numPr>
              <w:spacing w:before="0" w:beforeAutospacing="0" w:after="0" w:afterAutospacing="0"/>
              <w:rPr>
                <w:rFonts w:ascii="Barlow" w:hAnsi="Barlow"/>
                <w:sz w:val="20"/>
                <w:szCs w:val="20"/>
              </w:rPr>
            </w:pPr>
            <w:r w:rsidRPr="00761EC2">
              <w:rPr>
                <w:rFonts w:ascii="Barlow" w:hAnsi="Barlow" w:cs="Calibri"/>
                <w:i/>
                <w:iCs/>
                <w:color w:val="000000"/>
                <w:sz w:val="20"/>
                <w:szCs w:val="20"/>
              </w:rPr>
              <w:t>Comment l’avez-vous résolu ?</w:t>
            </w:r>
          </w:p>
          <w:p w14:paraId="4E58C58D" w14:textId="77777777" w:rsidR="00FE2577" w:rsidRPr="00FC29ED" w:rsidRDefault="00FE2577" w:rsidP="00FE2577">
            <w:pPr>
              <w:pStyle w:val="NormalWeb"/>
              <w:numPr>
                <w:ilvl w:val="1"/>
                <w:numId w:val="14"/>
              </w:numPr>
              <w:spacing w:before="0" w:beforeAutospacing="0" w:after="0" w:afterAutospacing="0"/>
              <w:rPr>
                <w:rFonts w:ascii="Barlow" w:hAnsi="Barlow"/>
                <w:sz w:val="20"/>
                <w:szCs w:val="20"/>
              </w:rPr>
            </w:pPr>
            <w:r w:rsidRPr="00761EC2">
              <w:rPr>
                <w:rFonts w:ascii="Barlow" w:hAnsi="Barlow" w:cs="Calibri"/>
                <w:i/>
                <w:iCs/>
                <w:color w:val="000000"/>
                <w:sz w:val="20"/>
                <w:szCs w:val="20"/>
              </w:rPr>
              <w:t xml:space="preserve">Quel regard critique en tirez-vous ?  </w:t>
            </w:r>
          </w:p>
        </w:tc>
        <w:tc>
          <w:tcPr>
            <w:tcW w:w="2166" w:type="dxa"/>
            <w:shd w:val="clear" w:color="auto" w:fill="auto"/>
          </w:tcPr>
          <w:p w14:paraId="3E9F85C5" w14:textId="77777777" w:rsidR="00FE2577" w:rsidRDefault="00FE2577" w:rsidP="00FE2577">
            <w:pPr>
              <w:jc w:val="center"/>
              <w:rPr>
                <w:rFonts w:ascii="Barlow" w:hAnsi="Barlow"/>
              </w:rPr>
            </w:pPr>
          </w:p>
          <w:p w14:paraId="36DB4CD8" w14:textId="77777777" w:rsidR="00FE2577" w:rsidRDefault="00FE2577" w:rsidP="00FE2577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4CAD632B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08DB9E5A" w14:textId="41D96967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E85318" w:rsidRPr="004E3A71" w14:paraId="48C2012E" w14:textId="77777777" w:rsidTr="00FE2577">
        <w:tc>
          <w:tcPr>
            <w:tcW w:w="8075" w:type="dxa"/>
            <w:shd w:val="clear" w:color="auto" w:fill="auto"/>
          </w:tcPr>
          <w:p w14:paraId="37DEF3B3" w14:textId="6E0D12E3" w:rsidR="00E85318" w:rsidRDefault="00E85318" w:rsidP="00FE2577">
            <w:pPr>
              <w:pStyle w:val="Paragraphedeliste"/>
              <w:numPr>
                <w:ilvl w:val="0"/>
                <w:numId w:val="7"/>
              </w:numPr>
              <w:suppressAutoHyphens w:val="0"/>
              <w:ind w:left="458" w:hanging="425"/>
              <w:jc w:val="both"/>
              <w:rPr>
                <w:rFonts w:ascii="Barlow" w:hAnsi="Barlow"/>
                <w:sz w:val="22"/>
              </w:rPr>
            </w:pPr>
            <w:r>
              <w:rPr>
                <w:rFonts w:ascii="Barlow" w:hAnsi="Barlow"/>
                <w:sz w:val="22"/>
              </w:rPr>
              <w:t>C</w:t>
            </w:r>
            <w:r w:rsidR="009C6460">
              <w:rPr>
                <w:rFonts w:ascii="Barlow" w:hAnsi="Barlow"/>
                <w:sz w:val="22"/>
              </w:rPr>
              <w:t>2</w:t>
            </w:r>
            <w:r w:rsidR="00442922">
              <w:rPr>
                <w:rFonts w:ascii="Barlow" w:hAnsi="Barlow"/>
                <w:sz w:val="22"/>
              </w:rPr>
              <w:t>-3</w:t>
            </w:r>
            <w:r>
              <w:rPr>
                <w:rFonts w:ascii="Barlow" w:hAnsi="Barlow"/>
                <w:sz w:val="22"/>
              </w:rPr>
              <w:t> :  Maîtriser la complexité – Penser et agir en environnement imprédictible</w:t>
            </w:r>
          </w:p>
          <w:p w14:paraId="6C6DD0F7" w14:textId="3511D080" w:rsidR="00E85318" w:rsidRPr="009C6460" w:rsidRDefault="009C6460" w:rsidP="00E85318">
            <w:pPr>
              <w:pStyle w:val="Paragraphedeliste"/>
              <w:numPr>
                <w:ilvl w:val="1"/>
                <w:numId w:val="7"/>
              </w:numPr>
              <w:suppressAutoHyphens w:val="0"/>
              <w:jc w:val="both"/>
              <w:rPr>
                <w:rFonts w:ascii="Barlow" w:hAnsi="Barlow"/>
                <w:i/>
                <w:iCs/>
                <w:sz w:val="22"/>
              </w:rPr>
            </w:pPr>
            <w:r>
              <w:rPr>
                <w:rFonts w:ascii="Barlow" w:hAnsi="Barlow"/>
                <w:noProof/>
                <w:sz w:val="18"/>
              </w:rPr>
              <w:drawing>
                <wp:anchor distT="0" distB="0" distL="114300" distR="114300" simplePos="0" relativeHeight="251665408" behindDoc="1" locked="0" layoutInCell="1" allowOverlap="1" wp14:anchorId="7367EB24" wp14:editId="38313683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34290</wp:posOffset>
                  </wp:positionV>
                  <wp:extent cx="407035" cy="379095"/>
                  <wp:effectExtent l="0" t="0" r="0" b="1905"/>
                  <wp:wrapTight wrapText="bothSides">
                    <wp:wrapPolygon edited="0">
                      <wp:start x="0" y="0"/>
                      <wp:lineTo x="0" y="20623"/>
                      <wp:lineTo x="20218" y="20623"/>
                      <wp:lineTo x="20218" y="0"/>
                      <wp:lineTo x="0" y="0"/>
                    </wp:wrapPolygon>
                  </wp:wrapTight>
                  <wp:docPr id="6" name="Image 6" descr="Logo_complexi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complexi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3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6460">
              <w:rPr>
                <w:rFonts w:ascii="Barlow" w:hAnsi="Barlow"/>
                <w:i/>
                <w:iCs/>
                <w:sz w:val="20"/>
                <w:szCs w:val="22"/>
              </w:rPr>
              <w:t>À l’aide</w:t>
            </w:r>
            <w:r>
              <w:rPr>
                <w:rFonts w:ascii="Barlow" w:hAnsi="Barlow"/>
                <w:i/>
                <w:iCs/>
                <w:sz w:val="20"/>
                <w:szCs w:val="22"/>
              </w:rPr>
              <w:t xml:space="preserve"> d’un exemple dont vous donnerez le contexte, explicitez un aléa imprédictible (perturbations, risques potentiels, …) auquel vous avez </w:t>
            </w:r>
            <w:r w:rsidR="00A81F64">
              <w:rPr>
                <w:rFonts w:ascii="Barlow" w:hAnsi="Barlow"/>
                <w:i/>
                <w:iCs/>
                <w:sz w:val="20"/>
                <w:szCs w:val="22"/>
              </w:rPr>
              <w:t>dû</w:t>
            </w:r>
            <w:r>
              <w:rPr>
                <w:rFonts w:ascii="Barlow" w:hAnsi="Barlow"/>
                <w:i/>
                <w:iCs/>
                <w:sz w:val="20"/>
                <w:szCs w:val="22"/>
              </w:rPr>
              <w:t xml:space="preserve"> faire face</w:t>
            </w:r>
          </w:p>
        </w:tc>
        <w:tc>
          <w:tcPr>
            <w:tcW w:w="2166" w:type="dxa"/>
            <w:shd w:val="clear" w:color="auto" w:fill="auto"/>
          </w:tcPr>
          <w:p w14:paraId="6853E812" w14:textId="77777777" w:rsidR="009C6460" w:rsidRPr="009C6460" w:rsidRDefault="009C6460" w:rsidP="009C6460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00AC9ABD" w14:textId="252818D1" w:rsidR="009C6460" w:rsidRPr="00D028CF" w:rsidRDefault="00A81F64" w:rsidP="009C6460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>A  B</w:t>
            </w:r>
            <w:r w:rsidR="009C6460">
              <w:rPr>
                <w:rFonts w:ascii="Barlow" w:hAnsi="Barlow"/>
                <w:b/>
                <w:sz w:val="22"/>
                <w:lang w:val="en-US"/>
              </w:rPr>
              <w:t xml:space="preserve">  C  D  E  </w:t>
            </w:r>
            <w:r w:rsidR="009C6460"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 w:rsidR="009C6460"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="009C6460"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4BF673B7" w14:textId="77777777" w:rsidR="00E85318" w:rsidRDefault="00E85318" w:rsidP="00FE2577">
            <w:pPr>
              <w:jc w:val="center"/>
              <w:rPr>
                <w:rFonts w:ascii="Barlow" w:hAnsi="Barlow"/>
              </w:rPr>
            </w:pPr>
          </w:p>
        </w:tc>
      </w:tr>
      <w:tr w:rsidR="00B24954" w:rsidRPr="004E3A71" w14:paraId="497B02F8" w14:textId="77777777" w:rsidTr="00FE2577">
        <w:tc>
          <w:tcPr>
            <w:tcW w:w="8075" w:type="dxa"/>
            <w:shd w:val="clear" w:color="auto" w:fill="auto"/>
          </w:tcPr>
          <w:p w14:paraId="545908A7" w14:textId="71D04E55" w:rsidR="00B24954" w:rsidRDefault="00B24954" w:rsidP="00FE2577">
            <w:pPr>
              <w:pStyle w:val="Paragraphedeliste"/>
              <w:numPr>
                <w:ilvl w:val="0"/>
                <w:numId w:val="7"/>
              </w:numPr>
              <w:suppressAutoHyphens w:val="0"/>
              <w:ind w:left="458" w:hanging="425"/>
              <w:jc w:val="both"/>
              <w:rPr>
                <w:rFonts w:ascii="Barlow" w:hAnsi="Barlow"/>
                <w:sz w:val="22"/>
              </w:rPr>
            </w:pPr>
            <w:r>
              <w:rPr>
                <w:rFonts w:ascii="Barlow" w:hAnsi="Barlow"/>
                <w:sz w:val="22"/>
              </w:rPr>
              <w:t>C4</w:t>
            </w:r>
            <w:r w:rsidR="00442922">
              <w:rPr>
                <w:rFonts w:ascii="Barlow" w:hAnsi="Barlow"/>
                <w:sz w:val="22"/>
              </w:rPr>
              <w:t>-1</w:t>
            </w:r>
            <w:r>
              <w:rPr>
                <w:rFonts w:ascii="Barlow" w:hAnsi="Barlow"/>
                <w:sz w:val="22"/>
              </w:rPr>
              <w:t> : Manager de façon responsable – Se connaître, se construire</w:t>
            </w:r>
          </w:p>
          <w:p w14:paraId="5739C18A" w14:textId="0915E5A7" w:rsidR="00B24954" w:rsidRPr="006A7CC5" w:rsidRDefault="00B24954" w:rsidP="00B24954">
            <w:pPr>
              <w:pStyle w:val="Paragraphedeliste"/>
              <w:numPr>
                <w:ilvl w:val="1"/>
                <w:numId w:val="7"/>
              </w:numPr>
              <w:suppressAutoHyphens w:val="0"/>
              <w:jc w:val="both"/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6A7CC5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6432" behindDoc="1" locked="0" layoutInCell="1" allowOverlap="1" wp14:anchorId="4F48A008" wp14:editId="3843A113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70952</wp:posOffset>
                  </wp:positionV>
                  <wp:extent cx="400050" cy="341630"/>
                  <wp:effectExtent l="0" t="0" r="0" b="1270"/>
                  <wp:wrapTight wrapText="bothSides">
                    <wp:wrapPolygon edited="0">
                      <wp:start x="0" y="0"/>
                      <wp:lineTo x="0" y="20476"/>
                      <wp:lineTo x="20571" y="20476"/>
                      <wp:lineTo x="20571" y="0"/>
                      <wp:lineTo x="0" y="0"/>
                    </wp:wrapPolygon>
                  </wp:wrapTight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7CC5" w:rsidRPr="006A7CC5">
              <w:rPr>
                <w:rFonts w:ascii="Barlow" w:hAnsi="Barlow"/>
                <w:i/>
                <w:iCs/>
                <w:sz w:val="20"/>
                <w:szCs w:val="22"/>
              </w:rPr>
              <w:t>Quel est votre système de valeurs</w:t>
            </w:r>
            <w:r w:rsidR="006A7CC5">
              <w:rPr>
                <w:rFonts w:ascii="Barlow" w:hAnsi="Barlow"/>
                <w:i/>
                <w:iCs/>
                <w:sz w:val="20"/>
                <w:szCs w:val="22"/>
              </w:rPr>
              <w:t> ?</w:t>
            </w:r>
          </w:p>
          <w:p w14:paraId="16B3E6E8" w14:textId="0175F838" w:rsidR="00B24954" w:rsidRPr="006A7CC5" w:rsidRDefault="00442922" w:rsidP="006A7CC5">
            <w:pPr>
              <w:pStyle w:val="Paragraphedeliste"/>
              <w:numPr>
                <w:ilvl w:val="1"/>
                <w:numId w:val="7"/>
              </w:numPr>
              <w:suppressAutoHyphens w:val="0"/>
              <w:jc w:val="both"/>
              <w:rPr>
                <w:rFonts w:ascii="Barlow" w:hAnsi="Barlow"/>
                <w:i/>
                <w:iCs/>
                <w:sz w:val="22"/>
              </w:rPr>
            </w:pPr>
            <w:r>
              <w:rPr>
                <w:rFonts w:ascii="Barlow" w:hAnsi="Barlow"/>
                <w:i/>
                <w:iCs/>
                <w:sz w:val="20"/>
                <w:szCs w:val="22"/>
              </w:rPr>
              <w:t>Q</w:t>
            </w:r>
            <w:r w:rsidR="00B24954">
              <w:rPr>
                <w:rFonts w:ascii="Barlow" w:hAnsi="Barlow"/>
                <w:i/>
                <w:iCs/>
                <w:sz w:val="20"/>
                <w:szCs w:val="22"/>
              </w:rPr>
              <w:t xml:space="preserve">uelles hypothèses </w:t>
            </w:r>
            <w:r>
              <w:rPr>
                <w:rFonts w:ascii="Barlow" w:hAnsi="Barlow"/>
                <w:i/>
                <w:iCs/>
                <w:sz w:val="20"/>
                <w:szCs w:val="22"/>
              </w:rPr>
              <w:t>pouvez</w:t>
            </w:r>
            <w:r w:rsidR="00B24954">
              <w:rPr>
                <w:rFonts w:ascii="Barlow" w:hAnsi="Barlow"/>
                <w:i/>
                <w:iCs/>
                <w:sz w:val="20"/>
                <w:szCs w:val="22"/>
              </w:rPr>
              <w:t>-vous formul</w:t>
            </w:r>
            <w:r>
              <w:rPr>
                <w:rFonts w:ascii="Barlow" w:hAnsi="Barlow"/>
                <w:i/>
                <w:iCs/>
                <w:sz w:val="20"/>
                <w:szCs w:val="22"/>
              </w:rPr>
              <w:t>er</w:t>
            </w:r>
            <w:r w:rsidR="00B24954">
              <w:rPr>
                <w:rFonts w:ascii="Barlow" w:hAnsi="Barlow"/>
                <w:i/>
                <w:iCs/>
                <w:sz w:val="20"/>
                <w:szCs w:val="22"/>
              </w:rPr>
              <w:t xml:space="preserve"> sur vos orientations professionnelles et sur les liens avec vos valeurs ?</w:t>
            </w:r>
          </w:p>
        </w:tc>
        <w:tc>
          <w:tcPr>
            <w:tcW w:w="2166" w:type="dxa"/>
            <w:shd w:val="clear" w:color="auto" w:fill="auto"/>
          </w:tcPr>
          <w:p w14:paraId="2BED8765" w14:textId="77777777" w:rsidR="00B24954" w:rsidRDefault="00B24954" w:rsidP="009C6460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2C73B9E2" w14:textId="77777777" w:rsidR="00B24954" w:rsidRDefault="00B24954" w:rsidP="009C6460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6EAEF029" w14:textId="77777777" w:rsidR="00B24954" w:rsidRPr="00D028CF" w:rsidRDefault="00B24954" w:rsidP="00B24954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0EAE22D5" w14:textId="77777777" w:rsidR="00B24954" w:rsidRPr="009C6460" w:rsidRDefault="00B24954" w:rsidP="009C6460">
            <w:pPr>
              <w:jc w:val="center"/>
              <w:rPr>
                <w:rFonts w:ascii="Barlow" w:hAnsi="Barlow"/>
                <w:b/>
                <w:sz w:val="22"/>
              </w:rPr>
            </w:pPr>
          </w:p>
        </w:tc>
      </w:tr>
      <w:tr w:rsidR="00FE2577" w:rsidRPr="004E3A71" w14:paraId="5D323CE0" w14:textId="77777777" w:rsidTr="00FE2577">
        <w:tc>
          <w:tcPr>
            <w:tcW w:w="8075" w:type="dxa"/>
            <w:shd w:val="clear" w:color="auto" w:fill="auto"/>
          </w:tcPr>
          <w:p w14:paraId="50DD26E1" w14:textId="2FE9E0FB" w:rsidR="00FE2577" w:rsidRPr="00743F21" w:rsidRDefault="00A203EA" w:rsidP="00FE2577">
            <w:pPr>
              <w:pStyle w:val="Paragraphedeliste"/>
              <w:numPr>
                <w:ilvl w:val="0"/>
                <w:numId w:val="7"/>
              </w:numPr>
              <w:suppressAutoHyphens w:val="0"/>
              <w:ind w:left="458" w:hanging="425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lastRenderedPageBreak/>
              <w:t>C5</w:t>
            </w:r>
            <w:r w:rsidR="00442922">
              <w:rPr>
                <w:rFonts w:ascii="Barlow" w:hAnsi="Barlow" w:cs="Calibri"/>
                <w:sz w:val="22"/>
                <w:szCs w:val="20"/>
              </w:rPr>
              <w:t>-1</w:t>
            </w:r>
            <w:r>
              <w:rPr>
                <w:rFonts w:ascii="Barlow" w:hAnsi="Barlow" w:cs="Calibri"/>
                <w:sz w:val="22"/>
                <w:szCs w:val="20"/>
              </w:rPr>
              <w:t xml:space="preserve"> : </w:t>
            </w:r>
            <w:r w:rsidR="009C2AF0">
              <w:rPr>
                <w:rFonts w:ascii="Barlow" w:hAnsi="Barlow" w:cs="Calibri"/>
                <w:sz w:val="22"/>
                <w:szCs w:val="20"/>
              </w:rPr>
              <w:t>S’inscrire dans une v</w:t>
            </w:r>
            <w:r w:rsidR="00FE2577" w:rsidRPr="00743F21">
              <w:rPr>
                <w:rFonts w:ascii="Barlow" w:hAnsi="Barlow" w:cs="Calibri"/>
                <w:sz w:val="22"/>
                <w:szCs w:val="20"/>
              </w:rPr>
              <w:t xml:space="preserve">ision </w:t>
            </w:r>
            <w:r w:rsidR="009C2AF0">
              <w:rPr>
                <w:rFonts w:ascii="Barlow" w:hAnsi="Barlow" w:cs="Calibri"/>
                <w:sz w:val="22"/>
                <w:szCs w:val="20"/>
              </w:rPr>
              <w:t>s</w:t>
            </w:r>
            <w:r w:rsidR="009C2AF0" w:rsidRPr="00743F21">
              <w:rPr>
                <w:rFonts w:ascii="Barlow" w:hAnsi="Barlow" w:cs="Calibri"/>
                <w:sz w:val="22"/>
                <w:szCs w:val="20"/>
              </w:rPr>
              <w:t xml:space="preserve">tratégique </w:t>
            </w:r>
            <w:r w:rsidR="009C2AF0">
              <w:rPr>
                <w:rFonts w:ascii="Barlow" w:hAnsi="Barlow" w:cs="Calibri"/>
                <w:sz w:val="22"/>
                <w:szCs w:val="20"/>
              </w:rPr>
              <w:t>-</w:t>
            </w:r>
            <w:r>
              <w:rPr>
                <w:rFonts w:ascii="Barlow" w:hAnsi="Barlow" w:cs="Calibri"/>
                <w:sz w:val="22"/>
                <w:szCs w:val="20"/>
              </w:rPr>
              <w:t xml:space="preserve"> Anticiper et s’engager</w:t>
            </w:r>
          </w:p>
          <w:p w14:paraId="4F296CC4" w14:textId="311CB306" w:rsidR="00FE2577" w:rsidRDefault="006354AB" w:rsidP="00FE2577">
            <w:pPr>
              <w:pStyle w:val="Paragraphedeliste"/>
              <w:numPr>
                <w:ilvl w:val="1"/>
                <w:numId w:val="7"/>
              </w:numPr>
              <w:suppressAutoHyphens w:val="0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>
              <w:rPr>
                <w:rFonts w:ascii="Barlow" w:hAnsi="Barlow"/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265EE77D" wp14:editId="54F7875B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12065</wp:posOffset>
                  </wp:positionV>
                  <wp:extent cx="396240" cy="353695"/>
                  <wp:effectExtent l="0" t="0" r="3810" b="8255"/>
                  <wp:wrapTight wrapText="bothSides">
                    <wp:wrapPolygon edited="0">
                      <wp:start x="0" y="0"/>
                      <wp:lineTo x="0" y="20941"/>
                      <wp:lineTo x="20769" y="20941"/>
                      <wp:lineTo x="20769" y="0"/>
                      <wp:lineTo x="0" y="0"/>
                    </wp:wrapPolygon>
                  </wp:wrapTight>
                  <wp:docPr id="3" name="Image 3" descr="C:\Users\asgrosjean\AppData\Local\Microsoft\Windows\INetCache\Content.Word\Logo_vision strateg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grosjean\AppData\Local\Microsoft\Windows\INetCache\Content.Word\Logo_vision strateg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577" w:rsidRPr="003A698D">
              <w:rPr>
                <w:rFonts w:ascii="Barlow" w:hAnsi="Barlow" w:cs="Calibri"/>
                <w:i/>
                <w:sz w:val="20"/>
                <w:szCs w:val="20"/>
              </w:rPr>
              <w:t>Quelles sont les val</w:t>
            </w:r>
            <w:r w:rsidR="00FE2577">
              <w:rPr>
                <w:rFonts w:ascii="Barlow" w:hAnsi="Barlow" w:cs="Calibri"/>
                <w:i/>
                <w:sz w:val="20"/>
                <w:szCs w:val="20"/>
              </w:rPr>
              <w:t>eurs portées par l’entreprise ?</w:t>
            </w:r>
          </w:p>
          <w:p w14:paraId="033E6BAE" w14:textId="573E0D60" w:rsidR="00FE2577" w:rsidRDefault="00FE2577" w:rsidP="00FE2577">
            <w:pPr>
              <w:pStyle w:val="Paragraphedeliste"/>
              <w:numPr>
                <w:ilvl w:val="1"/>
                <w:numId w:val="7"/>
              </w:numPr>
              <w:suppressAutoHyphens w:val="0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 w:rsidRPr="003A698D">
              <w:rPr>
                <w:rFonts w:ascii="Barlow" w:hAnsi="Barlow" w:cs="Calibri"/>
                <w:i/>
                <w:sz w:val="20"/>
                <w:szCs w:val="20"/>
              </w:rPr>
              <w:t>Sont-elles en concord</w:t>
            </w:r>
            <w:r>
              <w:rPr>
                <w:rFonts w:ascii="Barlow" w:hAnsi="Barlow" w:cs="Calibri"/>
                <w:i/>
                <w:sz w:val="20"/>
                <w:szCs w:val="20"/>
              </w:rPr>
              <w:t>ance avec vos propres valeurs ?</w:t>
            </w:r>
          </w:p>
          <w:p w14:paraId="0CB5A8D6" w14:textId="77777777" w:rsidR="00FE2577" w:rsidRPr="00FC29ED" w:rsidRDefault="00FE2577" w:rsidP="00FE2577">
            <w:pPr>
              <w:pStyle w:val="Paragraphedeliste"/>
              <w:numPr>
                <w:ilvl w:val="1"/>
                <w:numId w:val="7"/>
              </w:numPr>
              <w:suppressAutoHyphens w:val="0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 w:rsidRPr="003A698D">
              <w:rPr>
                <w:rFonts w:ascii="Barlow" w:hAnsi="Barlow" w:cs="Calibri"/>
                <w:i/>
                <w:sz w:val="20"/>
                <w:szCs w:val="20"/>
              </w:rPr>
              <w:t>En quoi sont-elles semblables ou différentes ?</w:t>
            </w:r>
          </w:p>
        </w:tc>
        <w:tc>
          <w:tcPr>
            <w:tcW w:w="2166" w:type="dxa"/>
            <w:shd w:val="clear" w:color="auto" w:fill="auto"/>
          </w:tcPr>
          <w:p w14:paraId="301ADD2E" w14:textId="77777777" w:rsidR="00FE2577" w:rsidRDefault="00FE2577" w:rsidP="00FE2577">
            <w:pPr>
              <w:jc w:val="center"/>
              <w:rPr>
                <w:rFonts w:ascii="Barlow" w:hAnsi="Barlow"/>
              </w:rPr>
            </w:pPr>
          </w:p>
          <w:p w14:paraId="60EFA0E0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11A40A77" w14:textId="32C23ECA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FE2577" w:rsidRPr="004E3A71" w14:paraId="0EEDB511" w14:textId="77777777" w:rsidTr="006354AB">
        <w:trPr>
          <w:trHeight w:val="1052"/>
        </w:trPr>
        <w:tc>
          <w:tcPr>
            <w:tcW w:w="8075" w:type="dxa"/>
            <w:shd w:val="clear" w:color="auto" w:fill="auto"/>
          </w:tcPr>
          <w:p w14:paraId="6B564410" w14:textId="61A68304" w:rsidR="00FE2577" w:rsidRPr="009C2AF0" w:rsidRDefault="009C2AF0" w:rsidP="00FE2577">
            <w:pPr>
              <w:pStyle w:val="Paragraphedeliste"/>
              <w:numPr>
                <w:ilvl w:val="0"/>
                <w:numId w:val="3"/>
              </w:numPr>
              <w:suppressAutoHyphens w:val="0"/>
              <w:ind w:left="458" w:hanging="458"/>
              <w:jc w:val="both"/>
              <w:rPr>
                <w:rFonts w:ascii="Barlow" w:hAnsi="Barlow" w:cs="Calibri"/>
                <w:sz w:val="22"/>
                <w:szCs w:val="22"/>
              </w:rPr>
            </w:pPr>
            <w:r w:rsidRPr="009C2AF0">
              <w:rPr>
                <w:rFonts w:ascii="Barlow" w:hAnsi="Barlow" w:cs="Calibri"/>
                <w:sz w:val="22"/>
                <w:szCs w:val="22"/>
              </w:rPr>
              <w:t>C5</w:t>
            </w:r>
            <w:r w:rsidR="00442922">
              <w:rPr>
                <w:rFonts w:ascii="Barlow" w:hAnsi="Barlow" w:cs="Calibri"/>
                <w:sz w:val="22"/>
                <w:szCs w:val="22"/>
              </w:rPr>
              <w:t>-2</w:t>
            </w:r>
            <w:r w:rsidRPr="009C2AF0">
              <w:rPr>
                <w:rFonts w:ascii="Barlow" w:hAnsi="Barlow" w:cs="Calibri"/>
                <w:sz w:val="22"/>
                <w:szCs w:val="22"/>
              </w:rPr>
              <w:t> : S’inscrire dans une vision stratégique – Donner du sens</w:t>
            </w:r>
          </w:p>
          <w:p w14:paraId="677E0482" w14:textId="3285C0D3" w:rsidR="00FE2577" w:rsidRDefault="00442922" w:rsidP="00FE2577">
            <w:pPr>
              <w:pStyle w:val="Paragraphedeliste"/>
              <w:numPr>
                <w:ilvl w:val="1"/>
                <w:numId w:val="3"/>
              </w:numPr>
              <w:suppressAutoHyphens w:val="0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 w:rsidRPr="009C2AF0">
              <w:rPr>
                <w:rFonts w:ascii="Barlow" w:hAnsi="Barlow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63360" behindDoc="1" locked="0" layoutInCell="1" allowOverlap="1" wp14:anchorId="795599B2" wp14:editId="3DF20A69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29845</wp:posOffset>
                  </wp:positionV>
                  <wp:extent cx="396240" cy="353695"/>
                  <wp:effectExtent l="0" t="0" r="3810" b="8255"/>
                  <wp:wrapTight wrapText="bothSides">
                    <wp:wrapPolygon edited="0">
                      <wp:start x="0" y="0"/>
                      <wp:lineTo x="0" y="20941"/>
                      <wp:lineTo x="20769" y="20941"/>
                      <wp:lineTo x="20769" y="0"/>
                      <wp:lineTo x="0" y="0"/>
                    </wp:wrapPolygon>
                  </wp:wrapTight>
                  <wp:docPr id="5" name="Image 5" descr="C:\Users\asgrosjean\AppData\Local\Microsoft\Windows\INetCache\Content.Word\Logo_vision strateg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grosjean\AppData\Local\Microsoft\Windows\INetCache\Content.Word\Logo_vision strateg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577" w:rsidRPr="003A698D">
              <w:rPr>
                <w:rFonts w:ascii="Barlow" w:hAnsi="Barlow" w:cs="Calibri"/>
                <w:i/>
                <w:sz w:val="20"/>
                <w:szCs w:val="20"/>
              </w:rPr>
              <w:t xml:space="preserve">Quelle est la démarche stratégique de </w:t>
            </w:r>
            <w:r w:rsidR="00FE2577">
              <w:rPr>
                <w:rFonts w:ascii="Barlow" w:hAnsi="Barlow" w:cs="Calibri"/>
                <w:i/>
                <w:sz w:val="20"/>
                <w:szCs w:val="20"/>
              </w:rPr>
              <w:t>l’entreprise ?</w:t>
            </w:r>
          </w:p>
          <w:p w14:paraId="687FE23D" w14:textId="0F00B9AE" w:rsidR="00FE2577" w:rsidRPr="00FC29ED" w:rsidRDefault="00FE2577" w:rsidP="00FE2577">
            <w:pPr>
              <w:pStyle w:val="Paragraphedeliste"/>
              <w:numPr>
                <w:ilvl w:val="1"/>
                <w:numId w:val="3"/>
              </w:numPr>
              <w:suppressAutoHyphens w:val="0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 w:rsidRPr="003A698D">
              <w:rPr>
                <w:rFonts w:ascii="Barlow" w:hAnsi="Barlow" w:cs="Calibri"/>
                <w:i/>
                <w:sz w:val="20"/>
                <w:szCs w:val="20"/>
              </w:rPr>
              <w:t>Explicite</w:t>
            </w:r>
            <w:r>
              <w:rPr>
                <w:rFonts w:ascii="Barlow" w:hAnsi="Barlow" w:cs="Calibri"/>
                <w:i/>
                <w:sz w:val="20"/>
                <w:szCs w:val="20"/>
              </w:rPr>
              <w:t>z</w:t>
            </w:r>
            <w:r w:rsidRPr="003A698D">
              <w:rPr>
                <w:rFonts w:ascii="Barlow" w:hAnsi="Barlow" w:cs="Calibri"/>
                <w:i/>
                <w:sz w:val="20"/>
                <w:szCs w:val="20"/>
              </w:rPr>
              <w:t xml:space="preserve"> cette démarche à l’aide d’un cas concret</w:t>
            </w:r>
          </w:p>
        </w:tc>
        <w:tc>
          <w:tcPr>
            <w:tcW w:w="2166" w:type="dxa"/>
            <w:shd w:val="clear" w:color="auto" w:fill="auto"/>
          </w:tcPr>
          <w:p w14:paraId="0D173766" w14:textId="77777777" w:rsidR="00FE2577" w:rsidRPr="004E3A71" w:rsidRDefault="00FE2577" w:rsidP="00FE2577">
            <w:pPr>
              <w:rPr>
                <w:rFonts w:ascii="Barlow" w:hAnsi="Barlow"/>
              </w:rPr>
            </w:pPr>
          </w:p>
          <w:p w14:paraId="4EB4F37C" w14:textId="09F9E043" w:rsidR="00FE2577" w:rsidRPr="004E3A71" w:rsidRDefault="004801F2" w:rsidP="009C6460">
            <w:pPr>
              <w:jc w:val="center"/>
              <w:rPr>
                <w:rFonts w:ascii="Barlow" w:hAnsi="Barlow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</w:tc>
      </w:tr>
    </w:tbl>
    <w:p w14:paraId="5678E5D4" w14:textId="1942CAA8" w:rsidR="00FE2577" w:rsidRDefault="00FE2577"/>
    <w:p w14:paraId="32655DEF" w14:textId="75D15790" w:rsidR="00FE2577" w:rsidRDefault="00FE2577"/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C0AB2" w:rsidRPr="004E3A71" w14:paraId="1C8AC5D9" w14:textId="77777777" w:rsidTr="00F61E8D">
        <w:trPr>
          <w:trHeight w:val="575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6043384" w14:textId="69C321D3" w:rsidR="00770BC7" w:rsidRDefault="00DC0AB2" w:rsidP="004E3A71">
            <w:pPr>
              <w:spacing w:after="240"/>
              <w:rPr>
                <w:rFonts w:ascii="Barlow" w:hAnsi="Barlow" w:cstheme="minorHAnsi"/>
                <w:bCs/>
                <w:szCs w:val="20"/>
              </w:rPr>
            </w:pPr>
            <w:r w:rsidRPr="003F2410">
              <w:rPr>
                <w:rFonts w:ascii="Barlow" w:hAnsi="Barlow" w:cstheme="minorHAnsi"/>
                <w:b/>
                <w:szCs w:val="20"/>
                <w:u w:val="single"/>
              </w:rPr>
              <w:t>ÉVALUATION GLOBALE</w:t>
            </w:r>
            <w:r w:rsidR="00F754C9">
              <w:rPr>
                <w:rFonts w:ascii="Barlow" w:hAnsi="Barlow" w:cstheme="minorHAnsi"/>
                <w:b/>
                <w:szCs w:val="20"/>
                <w:u w:val="single"/>
              </w:rPr>
              <w:t xml:space="preserve"> (compétences spécifiques et centraliennes)</w:t>
            </w:r>
            <w:r w:rsidRPr="003F2410">
              <w:rPr>
                <w:rFonts w:ascii="Barlow" w:hAnsi="Barlow" w:cstheme="minorHAnsi"/>
                <w:b/>
                <w:szCs w:val="20"/>
              </w:rPr>
              <w:t xml:space="preserve"> </w:t>
            </w:r>
            <w:r w:rsidRPr="00DC0AB2">
              <w:rPr>
                <w:rFonts w:ascii="Barlow" w:hAnsi="Barlow" w:cstheme="minorHAnsi"/>
                <w:bCs/>
                <w:szCs w:val="20"/>
              </w:rPr>
              <w:t xml:space="preserve">: </w:t>
            </w:r>
          </w:p>
          <w:p w14:paraId="2F759330" w14:textId="50E85750" w:rsidR="00770BC7" w:rsidRPr="00F61E8D" w:rsidRDefault="00DC0AB2" w:rsidP="00770BC7">
            <w:pPr>
              <w:tabs>
                <w:tab w:val="left" w:pos="5304"/>
              </w:tabs>
              <w:rPr>
                <w:rFonts w:ascii="Barlow" w:hAnsi="Barlow" w:cstheme="minorHAnsi"/>
                <w:b/>
                <w:bCs/>
                <w:sz w:val="22"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aseACocher1"/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bookmarkEnd w:id="0"/>
            <w:r w:rsidRPr="00F61E8D">
              <w:rPr>
                <w:rFonts w:ascii="Barlow" w:hAnsi="Barlow" w:cstheme="minorHAnsi"/>
                <w:b/>
                <w:bCs/>
                <w:szCs w:val="20"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>A : Excellent</w:t>
            </w:r>
            <w:r w:rsidR="00770BC7" w:rsidRPr="00F61E8D">
              <w:rPr>
                <w:rFonts w:ascii="Barlow" w:hAnsi="Barlow"/>
                <w:b/>
              </w:rPr>
              <w:tab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 xml:space="preserve"> B : Très bien</w:t>
            </w:r>
          </w:p>
          <w:p w14:paraId="51447108" w14:textId="77777777" w:rsidR="00770BC7" w:rsidRPr="00F61E8D" w:rsidRDefault="00770BC7" w:rsidP="00770BC7">
            <w:pPr>
              <w:rPr>
                <w:rFonts w:ascii="Barlow" w:hAnsi="Barlow" w:cstheme="minorHAnsi"/>
                <w:b/>
                <w:bCs/>
                <w:sz w:val="22"/>
              </w:rPr>
            </w:pPr>
          </w:p>
          <w:p w14:paraId="4C547460" w14:textId="6A8511A8" w:rsidR="00770BC7" w:rsidRPr="00F61E8D" w:rsidRDefault="00DC0AB2" w:rsidP="00770BC7">
            <w:pPr>
              <w:tabs>
                <w:tab w:val="left" w:pos="5304"/>
              </w:tabs>
              <w:rPr>
                <w:rFonts w:ascii="Barlow" w:hAnsi="Barlow" w:cstheme="minorHAnsi"/>
                <w:b/>
                <w:bCs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 xml:space="preserve"> C : Bien</w:t>
            </w:r>
            <w:r w:rsidR="00770BC7" w:rsidRPr="00F61E8D">
              <w:rPr>
                <w:rFonts w:ascii="Barlow" w:hAnsi="Barlow"/>
                <w:b/>
              </w:rPr>
              <w:tab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>D : Assez bien</w:t>
            </w:r>
            <w:r w:rsidRPr="00F61E8D">
              <w:rPr>
                <w:rFonts w:ascii="Barlow" w:hAnsi="Barlow" w:cstheme="minorHAnsi"/>
                <w:b/>
                <w:bCs/>
              </w:rPr>
              <w:t xml:space="preserve">  </w:t>
            </w:r>
          </w:p>
          <w:p w14:paraId="15E3AADA" w14:textId="77777777" w:rsidR="00770BC7" w:rsidRPr="00F61E8D" w:rsidRDefault="00770BC7" w:rsidP="00770BC7">
            <w:pPr>
              <w:tabs>
                <w:tab w:val="left" w:pos="4454"/>
              </w:tabs>
              <w:rPr>
                <w:rFonts w:ascii="Barlow" w:hAnsi="Barlow"/>
                <w:b/>
              </w:rPr>
            </w:pPr>
          </w:p>
          <w:p w14:paraId="03BC70EF" w14:textId="77777777" w:rsidR="00770BC7" w:rsidRPr="00F61E8D" w:rsidRDefault="00DC0AB2" w:rsidP="004E3A71">
            <w:pPr>
              <w:spacing w:after="240"/>
              <w:rPr>
                <w:rFonts w:ascii="Barlow" w:hAnsi="Barlow" w:cstheme="minorHAnsi"/>
                <w:b/>
                <w:bCs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>E : Passable</w:t>
            </w:r>
          </w:p>
          <w:p w14:paraId="5D6C3DC6" w14:textId="43317590" w:rsidR="00DC0AB2" w:rsidRPr="00770BC7" w:rsidRDefault="00DC0AB2" w:rsidP="00770BC7">
            <w:pPr>
              <w:tabs>
                <w:tab w:val="left" w:pos="5304"/>
              </w:tabs>
              <w:spacing w:after="240"/>
              <w:rPr>
                <w:rFonts w:ascii="Barlow" w:hAnsi="Barlow" w:cstheme="minorHAnsi"/>
                <w:bCs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 xml:space="preserve">FX : </w:t>
            </w:r>
            <w:r w:rsidR="00770BC7" w:rsidRPr="00F61E8D">
              <w:rPr>
                <w:rFonts w:ascii="Barlow" w:hAnsi="Barlow" w:cstheme="minorHAnsi"/>
                <w:b/>
                <w:bCs/>
                <w:iCs/>
                <w:sz w:val="22"/>
                <w:szCs w:val="22"/>
              </w:rPr>
              <w:t>Échec</w:t>
            </w:r>
            <w:r w:rsidRPr="00F61E8D">
              <w:rPr>
                <w:rFonts w:ascii="Barlow" w:hAnsi="Barlow" w:cstheme="minorHAnsi"/>
                <w:b/>
                <w:bCs/>
                <w:iCs/>
                <w:sz w:val="22"/>
                <w:szCs w:val="22"/>
              </w:rPr>
              <w:t xml:space="preserve">, travail supplémentaire </w:t>
            </w:r>
            <w:r w:rsidR="00770BC7" w:rsidRPr="00F61E8D">
              <w:rPr>
                <w:rFonts w:ascii="Barlow" w:hAnsi="Barlow"/>
                <w:b/>
              </w:rPr>
              <w:tab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</w:r>
            <w:r w:rsidR="00442922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 xml:space="preserve">F : </w:t>
            </w:r>
            <w:r w:rsidR="00770BC7"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>Échec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>, travail considérable</w:t>
            </w:r>
          </w:p>
        </w:tc>
      </w:tr>
      <w:tr w:rsidR="00DC0AB2" w:rsidRPr="004E3A71" w14:paraId="5148132C" w14:textId="77777777" w:rsidTr="00FE2577">
        <w:trPr>
          <w:trHeight w:val="2868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auto"/>
          </w:tcPr>
          <w:p w14:paraId="17D8CBE9" w14:textId="77777777" w:rsidR="00DC0AB2" w:rsidRPr="003F2410" w:rsidRDefault="00DC0AB2" w:rsidP="008A7349">
            <w:pPr>
              <w:rPr>
                <w:rFonts w:ascii="Barlow" w:hAnsi="Barlow"/>
                <w:sz w:val="32"/>
              </w:rPr>
            </w:pPr>
            <w:r w:rsidRPr="003F2410">
              <w:rPr>
                <w:rFonts w:ascii="Barlow" w:hAnsi="Barlow"/>
                <w:b/>
                <w:szCs w:val="20"/>
                <w:u w:val="single"/>
              </w:rPr>
              <w:t>Commentaires généraux</w:t>
            </w:r>
            <w:r w:rsidRPr="003F2410">
              <w:rPr>
                <w:rFonts w:ascii="Barlow" w:hAnsi="Barlow"/>
                <w:b/>
                <w:szCs w:val="20"/>
              </w:rPr>
              <w:t> :</w:t>
            </w:r>
          </w:p>
          <w:p w14:paraId="73136EA7" w14:textId="77777777" w:rsidR="00DC0AB2" w:rsidRPr="004E3A71" w:rsidRDefault="00DC0AB2" w:rsidP="00E40E0F">
            <w:pPr>
              <w:rPr>
                <w:rFonts w:ascii="Barlow" w:hAnsi="Barlow"/>
              </w:rPr>
            </w:pPr>
          </w:p>
          <w:p w14:paraId="4B88E1AC" w14:textId="77777777" w:rsidR="00DC0AB2" w:rsidRPr="004E3A71" w:rsidRDefault="00DC0AB2" w:rsidP="00E40E0F">
            <w:pPr>
              <w:rPr>
                <w:rFonts w:ascii="Barlow" w:hAnsi="Barlow"/>
              </w:rPr>
            </w:pPr>
          </w:p>
          <w:p w14:paraId="1FD88A8D" w14:textId="35929B8F" w:rsidR="00DC0AB2" w:rsidRPr="00DC0AB2" w:rsidRDefault="00DC0AB2" w:rsidP="00DC0AB2">
            <w:pPr>
              <w:rPr>
                <w:rFonts w:ascii="Barlow" w:hAnsi="Barlow"/>
              </w:rPr>
            </w:pPr>
          </w:p>
        </w:tc>
      </w:tr>
    </w:tbl>
    <w:p w14:paraId="232E02E0" w14:textId="3C66D326" w:rsidR="003F2410" w:rsidRPr="00F61E8D" w:rsidRDefault="003F2410">
      <w:pPr>
        <w:rPr>
          <w:rFonts w:ascii="Barlow" w:hAnsi="Barlow"/>
        </w:rPr>
      </w:pPr>
    </w:p>
    <w:p w14:paraId="22938FD7" w14:textId="5A62BBD8" w:rsidR="00B76138" w:rsidRPr="00F61E8D" w:rsidRDefault="00B76138">
      <w:pPr>
        <w:rPr>
          <w:rFonts w:ascii="Barlow" w:hAnsi="Barlow"/>
          <w:sz w:val="22"/>
        </w:rPr>
      </w:pPr>
    </w:p>
    <w:p w14:paraId="2C674ACB" w14:textId="77777777" w:rsidR="00F61E8D" w:rsidRPr="00F61E8D" w:rsidRDefault="00F61E8D" w:rsidP="00F61E8D">
      <w:pPr>
        <w:pStyle w:val="Titre3"/>
        <w:jc w:val="center"/>
        <w:rPr>
          <w:rFonts w:ascii="Barlow" w:hAnsi="Barlow"/>
          <w:b/>
          <w:bCs/>
          <w:color w:val="auto"/>
        </w:rPr>
      </w:pPr>
      <w:r w:rsidRPr="00F61E8D">
        <w:rPr>
          <w:rFonts w:ascii="Barlow" w:hAnsi="Barlow"/>
          <w:b/>
          <w:bCs/>
          <w:color w:val="auto"/>
        </w:rPr>
        <w:t>Barème de notation</w:t>
      </w:r>
    </w:p>
    <w:p w14:paraId="11AD2617" w14:textId="0DE02C65" w:rsidR="00F61E8D" w:rsidRPr="00F61E8D" w:rsidRDefault="00F61E8D" w:rsidP="00F61E8D">
      <w:pPr>
        <w:ind w:left="709"/>
        <w:rPr>
          <w:rFonts w:ascii="Barlow" w:hAnsi="Barlow" w:cs="Arial"/>
          <w:sz w:val="22"/>
        </w:rPr>
      </w:pPr>
      <w:r w:rsidRPr="00F61E8D">
        <w:rPr>
          <w:rFonts w:ascii="Barlow" w:eastAsia="Arial" w:hAnsi="Barlow" w:cs="Arial"/>
          <w:sz w:val="22"/>
        </w:rPr>
        <w:t xml:space="preserve">Les élèves ayant validé leur </w:t>
      </w:r>
      <w:r w:rsidR="006F3970">
        <w:rPr>
          <w:rFonts w:ascii="Barlow" w:eastAsia="Arial" w:hAnsi="Barlow" w:cs="Arial"/>
          <w:sz w:val="22"/>
        </w:rPr>
        <w:t>période d’immersion professionnelle</w:t>
      </w:r>
      <w:r w:rsidRPr="00F61E8D">
        <w:rPr>
          <w:rFonts w:ascii="Barlow" w:eastAsia="Arial" w:hAnsi="Barlow" w:cs="Arial"/>
          <w:sz w:val="22"/>
        </w:rPr>
        <w:t xml:space="preserve"> se voient attribue</w:t>
      </w:r>
      <w:r w:rsidR="006F3970">
        <w:rPr>
          <w:rFonts w:ascii="Barlow" w:eastAsia="Arial" w:hAnsi="Barlow" w:cs="Arial"/>
          <w:sz w:val="22"/>
        </w:rPr>
        <w:t xml:space="preserve">r </w:t>
      </w:r>
      <w:r w:rsidRPr="00F61E8D">
        <w:rPr>
          <w:rFonts w:ascii="Barlow" w:eastAsia="Arial" w:hAnsi="Barlow" w:cs="Arial"/>
          <w:sz w:val="22"/>
        </w:rPr>
        <w:t>les notes suivantes :</w:t>
      </w:r>
    </w:p>
    <w:p w14:paraId="3A9AF9C0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A : Excellent</w:t>
      </w:r>
    </w:p>
    <w:p w14:paraId="666C19D5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B : Très bien</w:t>
      </w:r>
    </w:p>
    <w:p w14:paraId="5C27ED79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C : Bien</w:t>
      </w:r>
    </w:p>
    <w:p w14:paraId="02CE26C8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D : Assez bien</w:t>
      </w:r>
    </w:p>
    <w:p w14:paraId="39B288BE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E : Passable</w:t>
      </w:r>
    </w:p>
    <w:p w14:paraId="1134C2CF" w14:textId="77777777" w:rsidR="00F61E8D" w:rsidRPr="00F61E8D" w:rsidRDefault="00F61E8D" w:rsidP="00F61E8D">
      <w:pPr>
        <w:ind w:left="709"/>
        <w:rPr>
          <w:rFonts w:ascii="Barlow" w:hAnsi="Barlow" w:cs="Arial"/>
          <w:sz w:val="22"/>
        </w:rPr>
      </w:pPr>
      <w:r w:rsidRPr="00F61E8D">
        <w:rPr>
          <w:rFonts w:ascii="Barlow" w:eastAsia="Arial" w:hAnsi="Barlow" w:cs="Arial"/>
          <w:sz w:val="22"/>
        </w:rPr>
        <w:t>Les élèves en échec obtiennent les notes suivantes :</w:t>
      </w:r>
    </w:p>
    <w:p w14:paraId="30224B41" w14:textId="77777777" w:rsidR="00F61E8D" w:rsidRPr="00F61E8D" w:rsidRDefault="00F61E8D" w:rsidP="00F61E8D">
      <w:pPr>
        <w:pStyle w:val="Paragraphedeliste"/>
        <w:numPr>
          <w:ilvl w:val="0"/>
          <w:numId w:val="16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Fx : Échec mais un travail supplémentaire doit conduire à la réussite</w:t>
      </w:r>
    </w:p>
    <w:p w14:paraId="2EADBE1A" w14:textId="77777777" w:rsidR="00F61E8D" w:rsidRPr="00F61E8D" w:rsidRDefault="00F61E8D" w:rsidP="00F61E8D">
      <w:pPr>
        <w:pStyle w:val="Paragraphedeliste"/>
        <w:numPr>
          <w:ilvl w:val="0"/>
          <w:numId w:val="16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F : Échec et un travail considérable est nécessaire pour réussir</w:t>
      </w:r>
    </w:p>
    <w:p w14:paraId="6FCFC8C0" w14:textId="77777777" w:rsidR="00B76138" w:rsidRDefault="00B76138">
      <w:pPr>
        <w:rPr>
          <w:rFonts w:ascii="Barlow" w:hAnsi="Barlow"/>
        </w:rPr>
      </w:pPr>
    </w:p>
    <w:p w14:paraId="5B1995B3" w14:textId="77777777" w:rsidR="003F2410" w:rsidRPr="004E3A71" w:rsidRDefault="003F2410" w:rsidP="003F2410">
      <w:pPr>
        <w:rPr>
          <w:rFonts w:ascii="Barlow" w:hAnsi="Barlow"/>
        </w:rPr>
      </w:pPr>
    </w:p>
    <w:p w14:paraId="6A85A203" w14:textId="77777777" w:rsidR="003F2410" w:rsidRPr="004E3A71" w:rsidRDefault="003F2410">
      <w:pPr>
        <w:rPr>
          <w:rFonts w:ascii="Barlow" w:hAnsi="Barlow"/>
        </w:rPr>
      </w:pPr>
    </w:p>
    <w:sectPr w:rsidR="003F2410" w:rsidRPr="004E3A71" w:rsidSect="00A81F64">
      <w:headerReference w:type="default" r:id="rId11"/>
      <w:footerReference w:type="even" r:id="rId12"/>
      <w:footerReference w:type="default" r:id="rId13"/>
      <w:pgSz w:w="11906" w:h="16838"/>
      <w:pgMar w:top="1418" w:right="1418" w:bottom="1134" w:left="1418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5696C" w14:textId="77777777" w:rsidR="00F73E59" w:rsidRDefault="00F73E59">
      <w:r>
        <w:separator/>
      </w:r>
    </w:p>
  </w:endnote>
  <w:endnote w:type="continuationSeparator" w:id="0">
    <w:p w14:paraId="5AA0F5F4" w14:textId="77777777" w:rsidR="00F73E59" w:rsidRDefault="00F7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perclarendon">
    <w:altName w:val="Sitka Small"/>
    <w:charset w:val="4D"/>
    <w:family w:val="roman"/>
    <w:pitch w:val="variable"/>
    <w:sig w:usb0="00000001" w:usb1="5000205A" w:usb2="00000000" w:usb3="00000000" w:csb0="0000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99432495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23ED0A1" w14:textId="16C4F2DB" w:rsidR="00B76138" w:rsidRDefault="00B76138" w:rsidP="00147E0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4491D4B" w14:textId="77777777" w:rsidR="00DC0AB2" w:rsidRDefault="00DC0AB2" w:rsidP="00B7613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9B40" w14:textId="55587F8B" w:rsidR="0037677B" w:rsidRPr="00F14294" w:rsidRDefault="00F14294" w:rsidP="00B76138">
    <w:pPr>
      <w:pStyle w:val="Pieddepage"/>
      <w:tabs>
        <w:tab w:val="left" w:pos="4956"/>
      </w:tabs>
      <w:ind w:right="360"/>
      <w:rPr>
        <w:rFonts w:ascii="Barlow" w:hAnsi="Barlow"/>
      </w:rPr>
    </w:pPr>
    <w:r w:rsidRPr="00F14294">
      <w:rPr>
        <w:rFonts w:ascii="Barlow" w:hAnsi="Barlow"/>
        <w:color w:val="808080"/>
        <w:sz w:val="22"/>
      </w:rPr>
      <w:t>1</w:t>
    </w:r>
    <w:r w:rsidR="0037677B" w:rsidRPr="00F14294">
      <w:rPr>
        <w:rFonts w:ascii="Barlow" w:hAnsi="Barlow"/>
        <w:color w:val="808080"/>
        <w:sz w:val="22"/>
      </w:rPr>
      <w:t xml:space="preserve">A – Fiche évaluation </w:t>
    </w:r>
    <w:r w:rsidR="005A4927" w:rsidRPr="00F14294">
      <w:rPr>
        <w:rFonts w:ascii="Barlow" w:hAnsi="Barlow"/>
        <w:color w:val="808080"/>
        <w:sz w:val="22"/>
      </w:rPr>
      <w:t xml:space="preserve">rapport </w:t>
    </w:r>
    <w:r w:rsidRPr="00F14294">
      <w:rPr>
        <w:rFonts w:ascii="Barlow" w:hAnsi="Barlow"/>
        <w:color w:val="808080"/>
        <w:sz w:val="22"/>
      </w:rPr>
      <w:t>CEE1</w:t>
    </w:r>
    <w:r w:rsidR="005A4927" w:rsidRPr="00F14294">
      <w:rPr>
        <w:rFonts w:ascii="Barlow" w:hAnsi="Barlow"/>
        <w:color w:val="808080"/>
        <w:sz w:val="22"/>
      </w:rPr>
      <w:t xml:space="preserve"> – Alternance </w:t>
    </w:r>
    <w:r w:rsidRPr="00F14294">
      <w:rPr>
        <w:rFonts w:ascii="Barlow" w:hAnsi="Barlow"/>
        <w:color w:val="808080"/>
        <w:sz w:val="22"/>
      </w:rPr>
      <w:t>Entreprise</w:t>
    </w:r>
    <w:r w:rsidR="004A3C41">
      <w:rPr>
        <w:rFonts w:ascii="Barlow" w:hAnsi="Barlow"/>
        <w:color w:val="808080"/>
        <w:sz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398B" w14:textId="77777777" w:rsidR="00F73E59" w:rsidRDefault="00F73E59">
      <w:r>
        <w:separator/>
      </w:r>
    </w:p>
  </w:footnote>
  <w:footnote w:type="continuationSeparator" w:id="0">
    <w:p w14:paraId="4EB9CC41" w14:textId="77777777" w:rsidR="00F73E59" w:rsidRDefault="00F7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7887" w14:textId="77777777" w:rsidR="0037677B" w:rsidRDefault="00E3695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0" locked="0" layoutInCell="1" allowOverlap="1" wp14:anchorId="11292B34" wp14:editId="736B1DD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0000" cy="469900"/>
          <wp:effectExtent l="0" t="0" r="0" b="0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5pt;height:9.5pt;visibility:visible;mso-wrap-style:square" o:bullet="t" filled="t">
        <v:imagedata r:id="rId1" o:title="" croptop="-330f" cropbottom="-330f" cropleft="-330f" cropright="-330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0"/>
      </w:rPr>
    </w:lvl>
  </w:abstractNum>
  <w:abstractNum w:abstractNumId="2" w15:restartNumberingAfterBreak="0">
    <w:nsid w:val="0B1F4BC6"/>
    <w:multiLevelType w:val="hybridMultilevel"/>
    <w:tmpl w:val="6B6EE0D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81726"/>
    <w:multiLevelType w:val="hybridMultilevel"/>
    <w:tmpl w:val="6E925F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E21F4"/>
    <w:multiLevelType w:val="hybridMultilevel"/>
    <w:tmpl w:val="0A105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06535"/>
    <w:multiLevelType w:val="hybridMultilevel"/>
    <w:tmpl w:val="F07C74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E1E5D"/>
    <w:multiLevelType w:val="multilevel"/>
    <w:tmpl w:val="0DA2752C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7995639"/>
    <w:multiLevelType w:val="hybridMultilevel"/>
    <w:tmpl w:val="1D5A880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15767D"/>
    <w:multiLevelType w:val="hybridMultilevel"/>
    <w:tmpl w:val="61E861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A1C05"/>
    <w:multiLevelType w:val="hybridMultilevel"/>
    <w:tmpl w:val="7A8CE482"/>
    <w:lvl w:ilvl="0" w:tplc="6EA08550">
      <w:start w:val="1"/>
      <w:numFmt w:val="bullet"/>
      <w:lvlText w:val="»"/>
      <w:lvlJc w:val="left"/>
      <w:pPr>
        <w:ind w:left="720" w:hanging="360"/>
      </w:pPr>
      <w:rPr>
        <w:rFonts w:ascii="Superclarendon" w:hAnsi="Superclarendon" w:hint="default"/>
      </w:rPr>
    </w:lvl>
    <w:lvl w:ilvl="1" w:tplc="E7D4625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B7134"/>
    <w:multiLevelType w:val="multilevel"/>
    <w:tmpl w:val="5950DCAC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5310B8E"/>
    <w:multiLevelType w:val="hybridMultilevel"/>
    <w:tmpl w:val="CDE6A794"/>
    <w:lvl w:ilvl="0" w:tplc="5A5AC7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3C96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A691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A69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FE53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3A38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AC4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FC14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AE44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48D32F2"/>
    <w:multiLevelType w:val="hybridMultilevel"/>
    <w:tmpl w:val="783645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96425"/>
    <w:multiLevelType w:val="hybridMultilevel"/>
    <w:tmpl w:val="7CDA1BF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507356"/>
    <w:multiLevelType w:val="hybridMultilevel"/>
    <w:tmpl w:val="1874A2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84C95"/>
    <w:multiLevelType w:val="hybridMultilevel"/>
    <w:tmpl w:val="01FA54B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2971658">
    <w:abstractNumId w:val="0"/>
  </w:num>
  <w:num w:numId="2" w16cid:durableId="2084639768">
    <w:abstractNumId w:val="1"/>
  </w:num>
  <w:num w:numId="3" w16cid:durableId="862137340">
    <w:abstractNumId w:val="8"/>
  </w:num>
  <w:num w:numId="4" w16cid:durableId="1924752516">
    <w:abstractNumId w:val="4"/>
  </w:num>
  <w:num w:numId="5" w16cid:durableId="72317035">
    <w:abstractNumId w:val="3"/>
  </w:num>
  <w:num w:numId="6" w16cid:durableId="1812136400">
    <w:abstractNumId w:val="9"/>
  </w:num>
  <w:num w:numId="7" w16cid:durableId="812720111">
    <w:abstractNumId w:val="14"/>
  </w:num>
  <w:num w:numId="8" w16cid:durableId="1933733164">
    <w:abstractNumId w:val="11"/>
  </w:num>
  <w:num w:numId="9" w16cid:durableId="1586452001">
    <w:abstractNumId w:val="7"/>
  </w:num>
  <w:num w:numId="10" w16cid:durableId="679815620">
    <w:abstractNumId w:val="12"/>
  </w:num>
  <w:num w:numId="11" w16cid:durableId="1876191188">
    <w:abstractNumId w:val="5"/>
  </w:num>
  <w:num w:numId="12" w16cid:durableId="2071225169">
    <w:abstractNumId w:val="15"/>
  </w:num>
  <w:num w:numId="13" w16cid:durableId="1017266298">
    <w:abstractNumId w:val="2"/>
  </w:num>
  <w:num w:numId="14" w16cid:durableId="1525244469">
    <w:abstractNumId w:val="13"/>
  </w:num>
  <w:num w:numId="15" w16cid:durableId="1634019747">
    <w:abstractNumId w:val="6"/>
  </w:num>
  <w:num w:numId="16" w16cid:durableId="8040036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65"/>
    <w:rsid w:val="000D33D6"/>
    <w:rsid w:val="000F7292"/>
    <w:rsid w:val="001D50C4"/>
    <w:rsid w:val="002262E6"/>
    <w:rsid w:val="0035436A"/>
    <w:rsid w:val="0036742C"/>
    <w:rsid w:val="0037677B"/>
    <w:rsid w:val="003E479B"/>
    <w:rsid w:val="003F2410"/>
    <w:rsid w:val="00405159"/>
    <w:rsid w:val="00411FCA"/>
    <w:rsid w:val="004224F7"/>
    <w:rsid w:val="00426937"/>
    <w:rsid w:val="0043741B"/>
    <w:rsid w:val="00442922"/>
    <w:rsid w:val="004801F2"/>
    <w:rsid w:val="004A1D07"/>
    <w:rsid w:val="004A3C41"/>
    <w:rsid w:val="004D2129"/>
    <w:rsid w:val="004E3A71"/>
    <w:rsid w:val="005A4927"/>
    <w:rsid w:val="00607ABF"/>
    <w:rsid w:val="00612182"/>
    <w:rsid w:val="006354AB"/>
    <w:rsid w:val="00662501"/>
    <w:rsid w:val="00681940"/>
    <w:rsid w:val="006A7CC5"/>
    <w:rsid w:val="006F3970"/>
    <w:rsid w:val="00743F21"/>
    <w:rsid w:val="00770BC7"/>
    <w:rsid w:val="008A7349"/>
    <w:rsid w:val="009419B6"/>
    <w:rsid w:val="009449AA"/>
    <w:rsid w:val="009C2AF0"/>
    <w:rsid w:val="009C6460"/>
    <w:rsid w:val="00A203EA"/>
    <w:rsid w:val="00A2443A"/>
    <w:rsid w:val="00A33273"/>
    <w:rsid w:val="00A81F64"/>
    <w:rsid w:val="00AA64AF"/>
    <w:rsid w:val="00AF24D4"/>
    <w:rsid w:val="00B05CBB"/>
    <w:rsid w:val="00B24954"/>
    <w:rsid w:val="00B53153"/>
    <w:rsid w:val="00B76138"/>
    <w:rsid w:val="00BD0D7F"/>
    <w:rsid w:val="00BD67B3"/>
    <w:rsid w:val="00C16E64"/>
    <w:rsid w:val="00C35203"/>
    <w:rsid w:val="00C73865"/>
    <w:rsid w:val="00CE0553"/>
    <w:rsid w:val="00CF0121"/>
    <w:rsid w:val="00D028CF"/>
    <w:rsid w:val="00D661B8"/>
    <w:rsid w:val="00DC0AB2"/>
    <w:rsid w:val="00DC2144"/>
    <w:rsid w:val="00E1688A"/>
    <w:rsid w:val="00E21D70"/>
    <w:rsid w:val="00E36952"/>
    <w:rsid w:val="00E40E0F"/>
    <w:rsid w:val="00E741EC"/>
    <w:rsid w:val="00E85318"/>
    <w:rsid w:val="00EC1F26"/>
    <w:rsid w:val="00F14294"/>
    <w:rsid w:val="00F334B5"/>
    <w:rsid w:val="00F37032"/>
    <w:rsid w:val="00F61E8D"/>
    <w:rsid w:val="00F73E59"/>
    <w:rsid w:val="00F754C9"/>
    <w:rsid w:val="00FC29ED"/>
    <w:rsid w:val="00FD062D"/>
    <w:rsid w:val="00F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2"/>
    </o:shapelayout>
  </w:shapeDefaults>
  <w:doNotEmbedSmartTags/>
  <w:decimalSymbol w:val=","/>
  <w:listSeparator w:val=";"/>
  <w14:docId w14:val="08C9D74D"/>
  <w15:chartTrackingRefBased/>
  <w15:docId w15:val="{6BE0F5CC-137D-9A49-BEE5-E9FD8399B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1E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rsid w:val="00F334B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E40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11F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29ED"/>
    <w:pPr>
      <w:suppressAutoHyphens w:val="0"/>
      <w:spacing w:before="100" w:beforeAutospacing="1" w:after="100" w:afterAutospacing="1"/>
    </w:pPr>
    <w:rPr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61E8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évalution soutenance stage 2A</vt:lpstr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évalution soutenance stage 2A</dc:title>
  <dc:subject/>
  <dc:creator>salvai</dc:creator>
  <cp:keywords/>
  <cp:lastModifiedBy>Anne-Sabine Grosjean</cp:lastModifiedBy>
  <cp:revision>7</cp:revision>
  <cp:lastPrinted>2012-01-05T15:36:00Z</cp:lastPrinted>
  <dcterms:created xsi:type="dcterms:W3CDTF">2026-07-06T13:19:00Z</dcterms:created>
  <dcterms:modified xsi:type="dcterms:W3CDTF">2026-07-08T08:11:00Z</dcterms:modified>
</cp:coreProperties>
</file>