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8E0180" w14:textId="77777777" w:rsidR="00BB3B0E" w:rsidRDefault="00BB3B0E" w:rsidP="00BB3B0E">
      <w:pPr>
        <w:pStyle w:val="Titre1"/>
        <w:rPr>
          <w:rFonts w:ascii="Barlow" w:hAnsi="Barlow"/>
          <w:color w:val="2F5496" w:themeColor="accent5" w:themeShade="BF"/>
          <w:sz w:val="28"/>
          <w:u w:val="none"/>
        </w:rPr>
      </w:pPr>
    </w:p>
    <w:p w14:paraId="07DC81E4" w14:textId="77777777" w:rsidR="00BB3B0E" w:rsidRDefault="00BB3B0E" w:rsidP="00BB3B0E">
      <w:pPr>
        <w:pStyle w:val="Titre1"/>
        <w:rPr>
          <w:rFonts w:ascii="Barlow" w:hAnsi="Barlow"/>
          <w:color w:val="2F5496" w:themeColor="accent5" w:themeShade="BF"/>
          <w:sz w:val="28"/>
          <w:u w:val="none"/>
        </w:rPr>
      </w:pPr>
      <w:r w:rsidRPr="00295852">
        <w:rPr>
          <w:rFonts w:ascii="Barlow" w:hAnsi="Barlow"/>
          <w:color w:val="2F5496" w:themeColor="accent5" w:themeShade="BF"/>
          <w:sz w:val="28"/>
          <w:u w:val="none"/>
        </w:rPr>
        <w:t xml:space="preserve">GUIDE </w:t>
      </w:r>
      <w:r>
        <w:rPr>
          <w:rFonts w:ascii="Barlow" w:hAnsi="Barlow"/>
          <w:color w:val="2F5496" w:themeColor="accent5" w:themeShade="BF"/>
          <w:sz w:val="28"/>
          <w:u w:val="none"/>
        </w:rPr>
        <w:t>DE RÉDACTION</w:t>
      </w:r>
    </w:p>
    <w:p w14:paraId="316FBB01" w14:textId="77777777" w:rsidR="00BB3B0E" w:rsidRPr="00295852" w:rsidRDefault="00BB3B0E" w:rsidP="00BB3B0E">
      <w:pPr>
        <w:pStyle w:val="Titre1"/>
        <w:rPr>
          <w:rFonts w:ascii="Barlow" w:hAnsi="Barlow"/>
          <w:color w:val="2F5496" w:themeColor="accent5" w:themeShade="BF"/>
          <w:sz w:val="28"/>
          <w:u w:val="none"/>
        </w:rPr>
      </w:pPr>
      <w:r w:rsidRPr="00295852">
        <w:rPr>
          <w:rFonts w:ascii="Barlow" w:hAnsi="Barlow"/>
          <w:color w:val="2F5496" w:themeColor="accent5" w:themeShade="BF"/>
          <w:sz w:val="28"/>
          <w:u w:val="none"/>
        </w:rPr>
        <w:t>DU RAPPORT CEE1</w:t>
      </w:r>
    </w:p>
    <w:p w14:paraId="2665F187" w14:textId="77777777" w:rsidR="00B86EF8" w:rsidRPr="002307E6" w:rsidRDefault="00B86EF8" w:rsidP="00BB53C0">
      <w:pPr>
        <w:jc w:val="both"/>
        <w:rPr>
          <w:rFonts w:ascii="Barlow" w:hAnsi="Barlow"/>
          <w:sz w:val="22"/>
        </w:rPr>
      </w:pPr>
    </w:p>
    <w:p w14:paraId="2FEF8B8E" w14:textId="7B8A0A2F" w:rsidR="002307E6" w:rsidRPr="002307E6" w:rsidRDefault="002307E6" w:rsidP="002307E6">
      <w:pPr>
        <w:spacing w:after="240"/>
        <w:jc w:val="both"/>
        <w:rPr>
          <w:rFonts w:ascii="Barlow" w:hAnsi="Barlow"/>
          <w:sz w:val="22"/>
        </w:rPr>
      </w:pPr>
      <w:r w:rsidRPr="002307E6">
        <w:rPr>
          <w:rFonts w:ascii="Barlow" w:hAnsi="Barlow"/>
          <w:sz w:val="22"/>
        </w:rPr>
        <w:t>Vous effectuez un</w:t>
      </w:r>
      <w:r w:rsidR="00BE3C91">
        <w:rPr>
          <w:rFonts w:ascii="Barlow" w:hAnsi="Barlow"/>
          <w:sz w:val="22"/>
        </w:rPr>
        <w:t>e</w:t>
      </w:r>
      <w:r w:rsidRPr="002307E6">
        <w:rPr>
          <w:rFonts w:ascii="Barlow" w:hAnsi="Barlow"/>
          <w:sz w:val="22"/>
        </w:rPr>
        <w:t xml:space="preserve"> longue période d'immersion professionnelle au sein de votre entreprise, pour une durée de 2 mois. Cette période, mise en équivalence temporelle du stage 1A, est de la même manière obligatoire pour la validation de votre S6 (3 crédits ECTS).</w:t>
      </w:r>
    </w:p>
    <w:p w14:paraId="13C99351" w14:textId="77777777" w:rsidR="002307E6" w:rsidRPr="002307E6" w:rsidRDefault="00B86EF8" w:rsidP="002307E6">
      <w:pPr>
        <w:spacing w:after="240"/>
        <w:jc w:val="both"/>
        <w:rPr>
          <w:rFonts w:ascii="Barlow" w:hAnsi="Barlow"/>
          <w:sz w:val="22"/>
        </w:rPr>
      </w:pPr>
      <w:r w:rsidRPr="002307E6">
        <w:rPr>
          <w:rFonts w:ascii="Barlow" w:hAnsi="Barlow"/>
          <w:sz w:val="22"/>
        </w:rPr>
        <w:t xml:space="preserve">Ce document </w:t>
      </w:r>
      <w:r w:rsidR="00B9263D" w:rsidRPr="002307E6">
        <w:rPr>
          <w:rFonts w:ascii="Barlow" w:hAnsi="Barlow"/>
          <w:sz w:val="22"/>
        </w:rPr>
        <w:t>récapitule</w:t>
      </w:r>
      <w:r w:rsidRPr="002307E6">
        <w:rPr>
          <w:rFonts w:ascii="Barlow" w:hAnsi="Barlow"/>
          <w:sz w:val="22"/>
        </w:rPr>
        <w:t xml:space="preserve"> les objectifs, les modalités d’évaluation et les ressources</w:t>
      </w:r>
      <w:r w:rsidR="00491496" w:rsidRPr="002307E6">
        <w:rPr>
          <w:rFonts w:ascii="Barlow" w:hAnsi="Barlow"/>
          <w:sz w:val="22"/>
        </w:rPr>
        <w:t xml:space="preserve"> associés </w:t>
      </w:r>
      <w:r w:rsidR="002307E6" w:rsidRPr="002307E6">
        <w:rPr>
          <w:rFonts w:ascii="Barlow" w:hAnsi="Barlow"/>
          <w:sz w:val="22"/>
        </w:rPr>
        <w:t xml:space="preserve">à </w:t>
      </w:r>
      <w:r w:rsidR="002307E6">
        <w:rPr>
          <w:rFonts w:ascii="Barlow" w:hAnsi="Barlow"/>
          <w:sz w:val="22"/>
        </w:rPr>
        <w:t xml:space="preserve">cette </w:t>
      </w:r>
      <w:r w:rsidR="002307E6" w:rsidRPr="002307E6">
        <w:rPr>
          <w:rFonts w:ascii="Barlow" w:hAnsi="Barlow"/>
          <w:sz w:val="22"/>
        </w:rPr>
        <w:t>période d'immersion estivale dans votre entreprise,</w:t>
      </w:r>
      <w:r w:rsidRPr="002307E6">
        <w:rPr>
          <w:rFonts w:ascii="Barlow" w:hAnsi="Barlow"/>
          <w:sz w:val="22"/>
        </w:rPr>
        <w:t xml:space="preserve"> pour vous permettre de tirer pleinement profit de cette expérience</w:t>
      </w:r>
      <w:r w:rsidR="00B9263D" w:rsidRPr="002307E6">
        <w:rPr>
          <w:rFonts w:ascii="Barlow" w:hAnsi="Barlow"/>
          <w:sz w:val="22"/>
        </w:rPr>
        <w:t xml:space="preserve"> et guider vos observations et analyses</w:t>
      </w:r>
      <w:r w:rsidRPr="002307E6">
        <w:rPr>
          <w:rFonts w:ascii="Barlow" w:hAnsi="Barlow"/>
          <w:sz w:val="22"/>
        </w:rPr>
        <w:t xml:space="preserve">. </w:t>
      </w:r>
      <w:r w:rsidR="00AD6336" w:rsidRPr="002307E6">
        <w:rPr>
          <w:rFonts w:ascii="Barlow" w:hAnsi="Barlow"/>
          <w:sz w:val="22"/>
        </w:rPr>
        <w:t xml:space="preserve">Il est structuré en deux parties : la première spécifie les </w:t>
      </w:r>
      <w:r w:rsidR="00F61336" w:rsidRPr="002307E6">
        <w:rPr>
          <w:rFonts w:ascii="Barlow" w:hAnsi="Barlow"/>
          <w:sz w:val="22"/>
        </w:rPr>
        <w:t xml:space="preserve">attentes et les </w:t>
      </w:r>
      <w:r w:rsidR="00B9263D" w:rsidRPr="002307E6">
        <w:rPr>
          <w:rFonts w:ascii="Barlow" w:hAnsi="Barlow"/>
          <w:sz w:val="22"/>
        </w:rPr>
        <w:t>consignes</w:t>
      </w:r>
      <w:r w:rsidR="00F61336" w:rsidRPr="002307E6">
        <w:rPr>
          <w:rFonts w:ascii="Barlow" w:hAnsi="Barlow"/>
          <w:sz w:val="22"/>
        </w:rPr>
        <w:t xml:space="preserve"> relati</w:t>
      </w:r>
      <w:r w:rsidR="00B9263D" w:rsidRPr="002307E6">
        <w:rPr>
          <w:rFonts w:ascii="Barlow" w:hAnsi="Barlow"/>
          <w:sz w:val="22"/>
        </w:rPr>
        <w:t>ve</w:t>
      </w:r>
      <w:r w:rsidR="002307E6" w:rsidRPr="002307E6">
        <w:rPr>
          <w:rFonts w:ascii="Barlow" w:hAnsi="Barlow"/>
          <w:sz w:val="22"/>
        </w:rPr>
        <w:t>s à la période elle</w:t>
      </w:r>
      <w:r w:rsidR="00AD6336" w:rsidRPr="002307E6">
        <w:rPr>
          <w:rFonts w:ascii="Barlow" w:hAnsi="Barlow"/>
          <w:sz w:val="22"/>
        </w:rPr>
        <w:t xml:space="preserve">-même, la seconde présente les activités pédagogiques liées </w:t>
      </w:r>
      <w:r w:rsidR="002307E6" w:rsidRPr="002307E6">
        <w:rPr>
          <w:rFonts w:ascii="Barlow" w:hAnsi="Barlow"/>
          <w:sz w:val="22"/>
        </w:rPr>
        <w:t>à l'immersion professionnelle</w:t>
      </w:r>
      <w:r w:rsidR="00AD6336" w:rsidRPr="002307E6">
        <w:rPr>
          <w:rFonts w:ascii="Barlow" w:hAnsi="Barlow"/>
          <w:sz w:val="22"/>
        </w:rPr>
        <w:t xml:space="preserve"> qui seront déployées </w:t>
      </w:r>
      <w:r w:rsidR="00F61336" w:rsidRPr="002307E6">
        <w:rPr>
          <w:rFonts w:ascii="Barlow" w:hAnsi="Barlow"/>
          <w:sz w:val="22"/>
        </w:rPr>
        <w:t>dan</w:t>
      </w:r>
      <w:r w:rsidR="00B9263D" w:rsidRPr="002307E6">
        <w:rPr>
          <w:rFonts w:ascii="Barlow" w:hAnsi="Barlow"/>
          <w:sz w:val="22"/>
        </w:rPr>
        <w:t>s la suite de votre cursus (S7) et pour lesquelles des travaux préparatoires sont demandés.</w:t>
      </w:r>
    </w:p>
    <w:p w14:paraId="37253DE7" w14:textId="77777777" w:rsidR="00FB1A19" w:rsidRDefault="00FB1A19" w:rsidP="00FB1A19">
      <w:pPr>
        <w:spacing w:after="240"/>
        <w:jc w:val="both"/>
        <w:rPr>
          <w:rFonts w:ascii="Barlow" w:hAnsi="Barlow"/>
          <w:sz w:val="22"/>
        </w:rPr>
      </w:pPr>
      <w:r>
        <w:rPr>
          <w:rFonts w:ascii="Barlow" w:hAnsi="Barlow"/>
          <w:sz w:val="22"/>
        </w:rPr>
        <w:t>Cette longue période vous permet d'être pleinement acteur</w:t>
      </w:r>
      <w:r w:rsidR="00462960">
        <w:rPr>
          <w:rFonts w:ascii="Barlow" w:hAnsi="Barlow"/>
          <w:sz w:val="22"/>
        </w:rPr>
        <w:t xml:space="preserve"> et actrice</w:t>
      </w:r>
      <w:r>
        <w:rPr>
          <w:rFonts w:ascii="Barlow" w:hAnsi="Barlow"/>
          <w:sz w:val="22"/>
        </w:rPr>
        <w:t xml:space="preserve"> de l'entreprise au sein de votre équipe, d'être en relations avec les autres composantes et collaborateurs,</w:t>
      </w:r>
      <w:r w:rsidR="002307E6">
        <w:rPr>
          <w:rFonts w:ascii="Barlow" w:hAnsi="Barlow"/>
          <w:sz w:val="22"/>
        </w:rPr>
        <w:t xml:space="preserve"> de développer votre réflexion, de prendre conscience des contraintes socio-économiques auxquelles l'entreprise est soumise</w:t>
      </w:r>
      <w:r>
        <w:rPr>
          <w:rFonts w:ascii="Barlow" w:hAnsi="Barlow"/>
          <w:sz w:val="22"/>
        </w:rPr>
        <w:t>. C'est</w:t>
      </w:r>
      <w:r w:rsidR="002307E6">
        <w:rPr>
          <w:rFonts w:ascii="Barlow" w:hAnsi="Barlow"/>
          <w:sz w:val="22"/>
        </w:rPr>
        <w:t xml:space="preserve"> </w:t>
      </w:r>
      <w:r>
        <w:rPr>
          <w:rFonts w:ascii="Barlow" w:hAnsi="Barlow"/>
          <w:sz w:val="22"/>
        </w:rPr>
        <w:t xml:space="preserve">aussi </w:t>
      </w:r>
      <w:r w:rsidR="002307E6" w:rsidRPr="002307E6">
        <w:rPr>
          <w:rFonts w:ascii="Barlow" w:hAnsi="Barlow"/>
          <w:sz w:val="22"/>
        </w:rPr>
        <w:t>un moment d’apprentissage par immersion qui donnera lieu à des activités de formation complémentaires dans la suite de votre cursus (CAP, enseignements en sciences humai</w:t>
      </w:r>
      <w:r>
        <w:rPr>
          <w:rFonts w:ascii="Barlow" w:hAnsi="Barlow"/>
          <w:sz w:val="22"/>
        </w:rPr>
        <w:t>nes et sociales et management).</w:t>
      </w:r>
    </w:p>
    <w:p w14:paraId="2AC49897" w14:textId="77777777" w:rsidR="002307E6" w:rsidRDefault="00FB1A19" w:rsidP="00FB1A19">
      <w:pPr>
        <w:spacing w:after="240"/>
        <w:jc w:val="both"/>
        <w:rPr>
          <w:rFonts w:ascii="Barlow" w:hAnsi="Barlow"/>
          <w:sz w:val="22"/>
        </w:rPr>
      </w:pPr>
      <w:r>
        <w:rPr>
          <w:rFonts w:ascii="Barlow" w:hAnsi="Barlow"/>
          <w:sz w:val="22"/>
        </w:rPr>
        <w:t>Cette</w:t>
      </w:r>
      <w:r w:rsidR="002307E6" w:rsidRPr="002307E6">
        <w:rPr>
          <w:rFonts w:ascii="Barlow" w:hAnsi="Barlow"/>
          <w:sz w:val="22"/>
        </w:rPr>
        <w:t xml:space="preserve"> expérience enrichissante pour la formation professionnelle et humaine des élèves-ingénieurs participe par cette mise en action en milieu professionnalisant à une étape importante d’expérimentation, d’évaluation et de validation des compétences centraliennes, en particulier</w:t>
      </w:r>
      <w:r>
        <w:rPr>
          <w:rFonts w:ascii="Barlow" w:hAnsi="Barlow"/>
          <w:sz w:val="22"/>
        </w:rPr>
        <w:t xml:space="preserve"> au niveau Novice.</w:t>
      </w:r>
    </w:p>
    <w:p w14:paraId="531EB23E" w14:textId="77777777" w:rsidR="00FB1A19" w:rsidRDefault="00FB1A19" w:rsidP="002307E6">
      <w:pPr>
        <w:spacing w:after="120"/>
        <w:jc w:val="both"/>
        <w:rPr>
          <w:rFonts w:ascii="Barlow" w:hAnsi="Barlow"/>
          <w:sz w:val="22"/>
        </w:rPr>
      </w:pPr>
    </w:p>
    <w:p w14:paraId="5BA8E91C" w14:textId="77777777" w:rsidR="00FB1A19" w:rsidRDefault="00FB1A19" w:rsidP="002307E6">
      <w:pPr>
        <w:spacing w:after="120"/>
        <w:jc w:val="both"/>
        <w:rPr>
          <w:rFonts w:ascii="Barlow" w:hAnsi="Barlow"/>
          <w:sz w:val="22"/>
        </w:rPr>
      </w:pPr>
      <w:r>
        <w:rPr>
          <w:rFonts w:ascii="Barlow" w:hAnsi="Barlow"/>
          <w:noProof/>
          <w:sz w:val="20"/>
          <w:szCs w:val="20"/>
        </w:rPr>
        <mc:AlternateContent>
          <mc:Choice Requires="wps">
            <w:drawing>
              <wp:anchor distT="0" distB="0" distL="114300" distR="114300" simplePos="0" relativeHeight="251659264" behindDoc="0" locked="0" layoutInCell="1" allowOverlap="1" wp14:anchorId="0142D6C0" wp14:editId="7C3538A6">
                <wp:simplePos x="0" y="0"/>
                <wp:positionH relativeFrom="column">
                  <wp:posOffset>0</wp:posOffset>
                </wp:positionH>
                <wp:positionV relativeFrom="paragraph">
                  <wp:posOffset>45312</wp:posOffset>
                </wp:positionV>
                <wp:extent cx="5930386" cy="0"/>
                <wp:effectExtent l="0" t="0" r="32385" b="19050"/>
                <wp:wrapNone/>
                <wp:docPr id="8" name="Connecteur droit 8"/>
                <wp:cNvGraphicFramePr/>
                <a:graphic xmlns:a="http://schemas.openxmlformats.org/drawingml/2006/main">
                  <a:graphicData uri="http://schemas.microsoft.com/office/word/2010/wordprocessingShape">
                    <wps:wsp>
                      <wps:cNvCnPr/>
                      <wps:spPr>
                        <a:xfrm>
                          <a:off x="0" y="0"/>
                          <a:ext cx="5930386" cy="0"/>
                        </a:xfrm>
                        <a:prstGeom prst="line">
                          <a:avLst/>
                        </a:prstGeom>
                        <a:ln>
                          <a:solidFill>
                            <a:schemeClr val="accent5">
                              <a:lumMod val="75000"/>
                            </a:schemeClr>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71D63022" id="Connecteur droit 8"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3.55pt" to="466.9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" strokecolor="#2f5496 [2408]" strokeweight="1.5pt">
                <v:stroke joinstyle="miter"/>
              </v:line>
            </w:pict>
          </mc:Fallback>
        </mc:AlternateContent>
      </w:r>
    </w:p>
    <w:p w14:paraId="7A03C949" w14:textId="77777777" w:rsidR="00FB1A19" w:rsidRPr="005832EB" w:rsidRDefault="00FB1A19" w:rsidP="00FB1A19">
      <w:pPr>
        <w:spacing w:after="120"/>
        <w:jc w:val="both"/>
        <w:rPr>
          <w:rFonts w:ascii="Barlow" w:hAnsi="Barlow"/>
          <w:sz w:val="18"/>
          <w:szCs w:val="20"/>
        </w:rPr>
      </w:pPr>
      <w:r w:rsidRPr="00FB1A19">
        <w:rPr>
          <w:rFonts w:ascii="Barlow" w:hAnsi="Barlow"/>
          <w:i/>
          <w:sz w:val="18"/>
          <w:szCs w:val="20"/>
        </w:rPr>
        <w:t xml:space="preserve"> </w:t>
      </w:r>
      <w:r w:rsidRPr="005832EB">
        <w:rPr>
          <w:rFonts w:ascii="Barlow" w:hAnsi="Barlow"/>
          <w:i/>
          <w:sz w:val="18"/>
          <w:szCs w:val="20"/>
        </w:rPr>
        <w:t xml:space="preserve">Mots-clés </w:t>
      </w:r>
      <w:r w:rsidRPr="005832EB">
        <w:rPr>
          <w:rFonts w:ascii="Barlow" w:hAnsi="Barlow"/>
          <w:sz w:val="18"/>
          <w:szCs w:val="20"/>
        </w:rPr>
        <w:t>: Travail d’exécution, intégration dans une équipe, valeurs et vision de l'entreprise, relations ouvriers-ingénieurs.</w:t>
      </w:r>
    </w:p>
    <w:p w14:paraId="7E4DE7DB" w14:textId="77777777" w:rsidR="00FB1A19" w:rsidRPr="005832EB" w:rsidRDefault="00FB1A19" w:rsidP="00FB1A19">
      <w:pPr>
        <w:jc w:val="both"/>
        <w:rPr>
          <w:rFonts w:ascii="Barlow" w:hAnsi="Barlow"/>
          <w:b/>
          <w:sz w:val="18"/>
        </w:rPr>
      </w:pPr>
      <w:r w:rsidRPr="005832EB">
        <w:rPr>
          <w:rFonts w:ascii="Barlow" w:hAnsi="Barlow"/>
          <w:b/>
          <w:sz w:val="18"/>
        </w:rPr>
        <w:t xml:space="preserve">Objectifs généraux du stage : </w:t>
      </w:r>
    </w:p>
    <w:p w14:paraId="0DC4C3F5" w14:textId="77777777" w:rsidR="00FB1A19" w:rsidRPr="005832EB" w:rsidRDefault="00FB1A19" w:rsidP="00FB1A19">
      <w:pPr>
        <w:jc w:val="both"/>
        <w:rPr>
          <w:rFonts w:ascii="Barlow" w:hAnsi="Barlow"/>
          <w:b/>
          <w:sz w:val="18"/>
        </w:rPr>
      </w:pPr>
    </w:p>
    <w:p w14:paraId="153F8707" w14:textId="45B97C94" w:rsidR="009203EB" w:rsidRPr="009203EB" w:rsidRDefault="00FB1A19" w:rsidP="009203EB">
      <w:pPr>
        <w:pStyle w:val="Paragraphedeliste"/>
        <w:numPr>
          <w:ilvl w:val="0"/>
          <w:numId w:val="14"/>
        </w:numPr>
        <w:jc w:val="both"/>
        <w:rPr>
          <w:rFonts w:ascii="Barlow" w:hAnsi="Barlow"/>
          <w:sz w:val="18"/>
        </w:rPr>
      </w:pPr>
      <w:r w:rsidRPr="005832EB">
        <w:rPr>
          <w:rFonts w:ascii="Barlow" w:hAnsi="Barlow"/>
          <w:sz w:val="18"/>
        </w:rPr>
        <w:t>Etre acteur dans le monde du travail</w:t>
      </w:r>
    </w:p>
    <w:p w14:paraId="63904E5A" w14:textId="77777777" w:rsidR="00FB1A19" w:rsidRPr="005832EB" w:rsidRDefault="00FB1A19" w:rsidP="00FB1A19">
      <w:pPr>
        <w:pStyle w:val="Paragraphedeliste"/>
        <w:numPr>
          <w:ilvl w:val="0"/>
          <w:numId w:val="14"/>
        </w:numPr>
        <w:jc w:val="both"/>
        <w:rPr>
          <w:rFonts w:ascii="Barlow" w:hAnsi="Barlow"/>
          <w:sz w:val="18"/>
        </w:rPr>
      </w:pPr>
      <w:r w:rsidRPr="005832EB">
        <w:rPr>
          <w:rFonts w:ascii="Barlow" w:hAnsi="Barlow"/>
          <w:sz w:val="18"/>
        </w:rPr>
        <w:t>Développer une posture professionnelle et réflexive</w:t>
      </w:r>
    </w:p>
    <w:p w14:paraId="0EADE5E7" w14:textId="6E8D106C" w:rsidR="009203EB" w:rsidRPr="009203EB" w:rsidRDefault="00397542" w:rsidP="009203EB">
      <w:pPr>
        <w:pStyle w:val="Paragraphedeliste"/>
        <w:numPr>
          <w:ilvl w:val="0"/>
          <w:numId w:val="14"/>
        </w:numPr>
        <w:jc w:val="both"/>
        <w:rPr>
          <w:rFonts w:ascii="Barlow" w:hAnsi="Barlow"/>
          <w:sz w:val="18"/>
        </w:rPr>
      </w:pPr>
      <w:r>
        <w:rPr>
          <w:rFonts w:ascii="Barlow" w:hAnsi="Barlow"/>
          <w:sz w:val="18"/>
        </w:rPr>
        <w:t>Mettre en action</w:t>
      </w:r>
      <w:r w:rsidR="002364A2">
        <w:rPr>
          <w:rFonts w:ascii="Barlow" w:hAnsi="Barlow"/>
          <w:sz w:val="18"/>
        </w:rPr>
        <w:t xml:space="preserve"> la compétence centralienne C</w:t>
      </w:r>
      <w:r>
        <w:rPr>
          <w:rFonts w:ascii="Barlow" w:hAnsi="Barlow"/>
          <w:sz w:val="18"/>
        </w:rPr>
        <w:t>2</w:t>
      </w:r>
      <w:r w:rsidR="002364A2">
        <w:rPr>
          <w:rFonts w:ascii="Barlow" w:hAnsi="Barlow"/>
          <w:sz w:val="18"/>
        </w:rPr>
        <w:t xml:space="preserve"> Complexité au niveau novice </w:t>
      </w:r>
      <w:r w:rsidR="00330AB9">
        <w:rPr>
          <w:rFonts w:ascii="Barlow" w:hAnsi="Barlow"/>
          <w:sz w:val="18"/>
        </w:rPr>
        <w:pict w14:anchorId="20CB32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7pt;height:18.35pt">
            <v:imagedata r:id="rId8" o:title="Logo_complexité"/>
          </v:shape>
        </w:pict>
      </w:r>
    </w:p>
    <w:p w14:paraId="5206E6F1" w14:textId="53FAFD05" w:rsidR="009203EB" w:rsidRPr="009203EB" w:rsidRDefault="009203EB" w:rsidP="009203EB">
      <w:pPr>
        <w:pStyle w:val="Paragraphedeliste"/>
        <w:numPr>
          <w:ilvl w:val="0"/>
          <w:numId w:val="27"/>
        </w:numPr>
        <w:jc w:val="both"/>
        <w:rPr>
          <w:rFonts w:ascii="Barlow" w:hAnsi="Barlow"/>
          <w:sz w:val="18"/>
        </w:rPr>
      </w:pPr>
      <w:r>
        <w:rPr>
          <w:rFonts w:ascii="Barlow" w:hAnsi="Barlow"/>
          <w:sz w:val="18"/>
        </w:rPr>
        <w:t xml:space="preserve">Mettre en action la compétence centralienne C4 Management éthique au niveau novice </w:t>
      </w:r>
      <w:r>
        <w:rPr>
          <w:noProof/>
        </w:rPr>
        <w:drawing>
          <wp:inline distT="0" distB="0" distL="0" distR="0" wp14:anchorId="663826E0" wp14:editId="7215D011">
            <wp:extent cx="220341" cy="188319"/>
            <wp:effectExtent l="0" t="0" r="8890" b="254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9191" cy="195883"/>
                    </a:xfrm>
                    <a:prstGeom prst="rect">
                      <a:avLst/>
                    </a:prstGeom>
                    <a:noFill/>
                    <a:ln>
                      <a:noFill/>
                    </a:ln>
                  </pic:spPr>
                </pic:pic>
              </a:graphicData>
            </a:graphic>
          </wp:inline>
        </w:drawing>
      </w:r>
    </w:p>
    <w:p w14:paraId="13A1D7EC" w14:textId="77777777" w:rsidR="002364A2" w:rsidRPr="002364A2" w:rsidRDefault="00397542" w:rsidP="002364A2">
      <w:pPr>
        <w:pStyle w:val="Paragraphedeliste"/>
        <w:numPr>
          <w:ilvl w:val="0"/>
          <w:numId w:val="14"/>
        </w:numPr>
        <w:jc w:val="both"/>
        <w:rPr>
          <w:rFonts w:ascii="Barlow" w:hAnsi="Barlow"/>
          <w:sz w:val="18"/>
        </w:rPr>
      </w:pPr>
      <w:r>
        <w:rPr>
          <w:rFonts w:ascii="Barlow" w:hAnsi="Barlow"/>
          <w:sz w:val="18"/>
        </w:rPr>
        <w:t>Mettre en action</w:t>
      </w:r>
      <w:r w:rsidR="002364A2" w:rsidRPr="002364A2">
        <w:rPr>
          <w:rFonts w:ascii="Barlow" w:hAnsi="Barlow"/>
          <w:sz w:val="18"/>
        </w:rPr>
        <w:t xml:space="preserve"> la compétence centralienne C5 Vision stratégique au niveau novice</w:t>
      </w:r>
      <w:r w:rsidR="002364A2">
        <w:rPr>
          <w:rFonts w:ascii="Barlow" w:hAnsi="Barlow"/>
          <w:noProof/>
        </w:rPr>
        <w:drawing>
          <wp:inline distT="0" distB="0" distL="0" distR="0" wp14:anchorId="2E54D63D" wp14:editId="04874763">
            <wp:extent cx="252412" cy="225342"/>
            <wp:effectExtent l="0" t="0" r="0" b="3810"/>
            <wp:docPr id="2" name="Image 2" descr="C:\Users\asgrosjean\AppData\Local\Microsoft\Windows\INetCache\Content.Word\Logo_vision strategiq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sgrosjean\AppData\Local\Microsoft\Windows\INetCache\Content.Word\Logo_vision strategique.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3780" cy="226563"/>
                    </a:xfrm>
                    <a:prstGeom prst="rect">
                      <a:avLst/>
                    </a:prstGeom>
                    <a:noFill/>
                    <a:ln>
                      <a:noFill/>
                    </a:ln>
                  </pic:spPr>
                </pic:pic>
              </a:graphicData>
            </a:graphic>
          </wp:inline>
        </w:drawing>
      </w:r>
    </w:p>
    <w:p w14:paraId="25E3B5DD" w14:textId="77777777" w:rsidR="00330AB9" w:rsidRDefault="00462960" w:rsidP="002364A2">
      <w:pPr>
        <w:rPr>
          <w:rFonts w:ascii="Barlow" w:hAnsi="Barlow"/>
        </w:rPr>
      </w:pPr>
      <w:r>
        <w:rPr>
          <w:rFonts w:ascii="Barlow" w:hAnsi="Barlow"/>
        </w:rPr>
        <w:br w:type="page"/>
      </w:r>
    </w:p>
    <w:p w14:paraId="31D9F682" w14:textId="77777777" w:rsidR="00330AB9" w:rsidRDefault="00330AB9" w:rsidP="002364A2">
      <w:pPr>
        <w:rPr>
          <w:rFonts w:ascii="Barlow" w:hAnsi="Barlow"/>
        </w:rPr>
      </w:pPr>
    </w:p>
    <w:p w14:paraId="42E53906" w14:textId="1266D373" w:rsidR="0070254C" w:rsidRPr="00295852" w:rsidRDefault="00F61336" w:rsidP="002364A2">
      <w:pPr>
        <w:rPr>
          <w:rFonts w:ascii="Barlow" w:hAnsi="Barlow"/>
          <w:b/>
          <w:color w:val="2F5496" w:themeColor="accent5" w:themeShade="BF"/>
          <w:sz w:val="28"/>
        </w:rPr>
      </w:pPr>
      <w:r w:rsidRPr="00295852">
        <w:rPr>
          <w:rFonts w:ascii="Barlow" w:hAnsi="Barlow"/>
          <w:b/>
          <w:color w:val="2F5496" w:themeColor="accent5" w:themeShade="BF"/>
          <w:sz w:val="28"/>
        </w:rPr>
        <w:t>1</w:t>
      </w:r>
      <w:r w:rsidRPr="00295852">
        <w:rPr>
          <w:rFonts w:ascii="Barlow" w:hAnsi="Barlow"/>
          <w:b/>
          <w:color w:val="2F5496" w:themeColor="accent5" w:themeShade="BF"/>
          <w:sz w:val="28"/>
          <w:vertAlign w:val="superscript"/>
        </w:rPr>
        <w:t>ère</w:t>
      </w:r>
      <w:r w:rsidRPr="00295852">
        <w:rPr>
          <w:rFonts w:ascii="Barlow" w:hAnsi="Barlow"/>
          <w:b/>
          <w:color w:val="2F5496" w:themeColor="accent5" w:themeShade="BF"/>
          <w:sz w:val="28"/>
        </w:rPr>
        <w:t xml:space="preserve"> </w:t>
      </w:r>
      <w:r w:rsidR="00AD6336" w:rsidRPr="00295852">
        <w:rPr>
          <w:rFonts w:ascii="Barlow" w:hAnsi="Barlow"/>
          <w:b/>
          <w:color w:val="2F5496" w:themeColor="accent5" w:themeShade="BF"/>
          <w:sz w:val="28"/>
        </w:rPr>
        <w:t xml:space="preserve">PARTIE : </w:t>
      </w:r>
      <w:r w:rsidR="00330AB9">
        <w:rPr>
          <w:rFonts w:ascii="Barlow" w:hAnsi="Barlow"/>
          <w:b/>
          <w:color w:val="2F5496" w:themeColor="accent5" w:themeShade="BF"/>
          <w:sz w:val="28"/>
        </w:rPr>
        <w:t xml:space="preserve">RAPPORT ET </w:t>
      </w:r>
      <w:r w:rsidR="00FB1A19" w:rsidRPr="00295852">
        <w:rPr>
          <w:rFonts w:ascii="Barlow" w:hAnsi="Barlow"/>
          <w:b/>
          <w:color w:val="2F5496" w:themeColor="accent5" w:themeShade="BF"/>
          <w:sz w:val="28"/>
        </w:rPr>
        <w:t xml:space="preserve">COMPÉTENCES </w:t>
      </w:r>
      <w:r w:rsidR="00330AB9">
        <w:rPr>
          <w:rFonts w:ascii="Barlow" w:hAnsi="Barlow"/>
          <w:b/>
          <w:color w:val="2F5496" w:themeColor="accent5" w:themeShade="BF"/>
          <w:sz w:val="28"/>
        </w:rPr>
        <w:t>CENTRALIENNES</w:t>
      </w:r>
    </w:p>
    <w:p w14:paraId="6EC96F2C" w14:textId="77777777" w:rsidR="00491496" w:rsidRPr="002307E6" w:rsidRDefault="00491496" w:rsidP="00BB53C0">
      <w:pPr>
        <w:jc w:val="both"/>
        <w:rPr>
          <w:rFonts w:ascii="Barlow" w:hAnsi="Barlow"/>
        </w:rPr>
      </w:pPr>
    </w:p>
    <w:p w14:paraId="40BADC93" w14:textId="77777777" w:rsidR="00B86EF8" w:rsidRPr="00295852" w:rsidRDefault="00B86EF8" w:rsidP="00E740A0">
      <w:pPr>
        <w:pStyle w:val="Paragraphedeliste"/>
        <w:numPr>
          <w:ilvl w:val="1"/>
          <w:numId w:val="17"/>
        </w:numPr>
        <w:jc w:val="both"/>
        <w:rPr>
          <w:rFonts w:ascii="Barlow" w:hAnsi="Barlow"/>
          <w:b/>
          <w:color w:val="2F5496" w:themeColor="accent5" w:themeShade="BF"/>
        </w:rPr>
      </w:pPr>
      <w:r w:rsidRPr="00295852">
        <w:rPr>
          <w:rFonts w:ascii="Barlow" w:hAnsi="Barlow"/>
          <w:b/>
          <w:color w:val="2F5496" w:themeColor="accent5" w:themeShade="BF"/>
        </w:rPr>
        <w:t>Attendus et modalités de remise</w:t>
      </w:r>
    </w:p>
    <w:p w14:paraId="5BACDB54" w14:textId="77777777" w:rsidR="00F61336" w:rsidRPr="002307E6" w:rsidRDefault="00F61336" w:rsidP="00BB53C0">
      <w:pPr>
        <w:jc w:val="both"/>
        <w:rPr>
          <w:rFonts w:ascii="Barlow" w:hAnsi="Barlow"/>
          <w:b/>
        </w:rPr>
      </w:pPr>
    </w:p>
    <w:p w14:paraId="1166FCE3" w14:textId="77777777" w:rsidR="00B86EF8" w:rsidRPr="00FB1A19" w:rsidRDefault="00B86EF8" w:rsidP="00E740A0">
      <w:pPr>
        <w:pStyle w:val="Paragraphedeliste"/>
        <w:numPr>
          <w:ilvl w:val="0"/>
          <w:numId w:val="15"/>
        </w:numPr>
        <w:jc w:val="both"/>
        <w:rPr>
          <w:rFonts w:ascii="Barlow" w:hAnsi="Barlow"/>
          <w:sz w:val="20"/>
        </w:rPr>
      </w:pPr>
      <w:r w:rsidRPr="00FB1A19">
        <w:rPr>
          <w:rFonts w:ascii="Barlow" w:hAnsi="Barlow"/>
          <w:sz w:val="20"/>
        </w:rPr>
        <w:t xml:space="preserve">Rapport </w:t>
      </w:r>
      <w:r w:rsidR="00FB1A19" w:rsidRPr="00FB1A19">
        <w:rPr>
          <w:rFonts w:ascii="Barlow" w:hAnsi="Barlow"/>
          <w:sz w:val="20"/>
        </w:rPr>
        <w:t>CEE1</w:t>
      </w:r>
      <w:r w:rsidR="00797FBE">
        <w:rPr>
          <w:rFonts w:ascii="Barlow" w:hAnsi="Barlow"/>
          <w:sz w:val="20"/>
        </w:rPr>
        <w:t xml:space="preserve"> (Rapport d’activité et Compétences centraliennes)</w:t>
      </w:r>
    </w:p>
    <w:p w14:paraId="37003C00" w14:textId="77777777" w:rsidR="00B86EF8" w:rsidRPr="00FB1A19" w:rsidRDefault="00920561" w:rsidP="00E740A0">
      <w:pPr>
        <w:pStyle w:val="Paragraphedeliste"/>
        <w:numPr>
          <w:ilvl w:val="0"/>
          <w:numId w:val="15"/>
        </w:numPr>
        <w:jc w:val="both"/>
        <w:rPr>
          <w:rFonts w:ascii="Barlow" w:hAnsi="Barlow"/>
          <w:sz w:val="20"/>
        </w:rPr>
      </w:pPr>
      <w:r w:rsidRPr="00FB1A19">
        <w:rPr>
          <w:rFonts w:ascii="Barlow" w:hAnsi="Barlow"/>
          <w:sz w:val="20"/>
        </w:rPr>
        <w:t>Evaluation</w:t>
      </w:r>
      <w:r w:rsidR="00B86EF8" w:rsidRPr="00FB1A19">
        <w:rPr>
          <w:rFonts w:ascii="Barlow" w:hAnsi="Barlow"/>
          <w:sz w:val="20"/>
        </w:rPr>
        <w:t xml:space="preserve"> du tuteur entreprise</w:t>
      </w:r>
      <w:r w:rsidRPr="00FB1A19">
        <w:rPr>
          <w:rFonts w:ascii="Barlow" w:hAnsi="Barlow"/>
          <w:sz w:val="20"/>
        </w:rPr>
        <w:t xml:space="preserve"> </w:t>
      </w:r>
    </w:p>
    <w:p w14:paraId="1F0A93EF" w14:textId="77777777" w:rsidR="0070254C" w:rsidRPr="00FB1A19" w:rsidRDefault="0070254C" w:rsidP="0070254C">
      <w:pPr>
        <w:pStyle w:val="En-tte"/>
        <w:tabs>
          <w:tab w:val="clear" w:pos="4536"/>
          <w:tab w:val="clear" w:pos="9072"/>
        </w:tabs>
        <w:jc w:val="both"/>
        <w:rPr>
          <w:rFonts w:ascii="Barlow" w:hAnsi="Barlow"/>
          <w:sz w:val="20"/>
        </w:rPr>
      </w:pPr>
    </w:p>
    <w:p w14:paraId="0C4CA1D1" w14:textId="5FA5BFB2" w:rsidR="00B86EF8" w:rsidRPr="00FB1A19" w:rsidRDefault="0070254C" w:rsidP="001858E2">
      <w:pPr>
        <w:pStyle w:val="En-tte"/>
        <w:tabs>
          <w:tab w:val="clear" w:pos="4536"/>
          <w:tab w:val="clear" w:pos="9072"/>
        </w:tabs>
        <w:jc w:val="both"/>
        <w:rPr>
          <w:rFonts w:ascii="Barlow" w:hAnsi="Barlow"/>
          <w:sz w:val="20"/>
          <w:u w:val="single"/>
        </w:rPr>
      </w:pPr>
      <w:r w:rsidRPr="00FB1A19">
        <w:rPr>
          <w:rFonts w:ascii="Barlow" w:hAnsi="Barlow"/>
          <w:sz w:val="20"/>
        </w:rPr>
        <w:t xml:space="preserve">Rédigé en français, le rapport devra être </w:t>
      </w:r>
      <w:r w:rsidR="00920561" w:rsidRPr="00FB1A19">
        <w:rPr>
          <w:rFonts w:ascii="Barlow" w:hAnsi="Barlow"/>
          <w:sz w:val="20"/>
        </w:rPr>
        <w:t xml:space="preserve">envoyé </w:t>
      </w:r>
      <w:r w:rsidRPr="00FB1A19">
        <w:rPr>
          <w:rFonts w:ascii="Barlow" w:hAnsi="Barlow"/>
          <w:sz w:val="20"/>
        </w:rPr>
        <w:t xml:space="preserve">au plus tard à la date définie chaque année. </w:t>
      </w:r>
      <w:r w:rsidR="00920561" w:rsidRPr="00FB1A19">
        <w:rPr>
          <w:rFonts w:ascii="Barlow" w:hAnsi="Barlow"/>
          <w:sz w:val="20"/>
        </w:rPr>
        <w:t xml:space="preserve">Il sera évalué par </w:t>
      </w:r>
      <w:r w:rsidR="009203EB">
        <w:rPr>
          <w:rFonts w:ascii="Barlow" w:hAnsi="Barlow"/>
          <w:sz w:val="20"/>
        </w:rPr>
        <w:t>votre tuteur</w:t>
      </w:r>
      <w:r w:rsidR="00B94A6C">
        <w:rPr>
          <w:rFonts w:ascii="Barlow" w:hAnsi="Barlow"/>
          <w:sz w:val="20"/>
        </w:rPr>
        <w:t xml:space="preserve"> ou tutrice</w:t>
      </w:r>
      <w:r w:rsidR="009203EB">
        <w:rPr>
          <w:rFonts w:ascii="Barlow" w:hAnsi="Barlow"/>
          <w:sz w:val="20"/>
        </w:rPr>
        <w:t xml:space="preserve"> école</w:t>
      </w:r>
      <w:r w:rsidR="00AD6336" w:rsidRPr="00FB1A19">
        <w:rPr>
          <w:rFonts w:ascii="Barlow" w:hAnsi="Barlow"/>
          <w:sz w:val="20"/>
        </w:rPr>
        <w:t xml:space="preserve">. En complément, une </w:t>
      </w:r>
      <w:r w:rsidRPr="00FB1A19">
        <w:rPr>
          <w:rFonts w:ascii="Barlow" w:hAnsi="Barlow"/>
          <w:sz w:val="20"/>
        </w:rPr>
        <w:t xml:space="preserve">évaluation </w:t>
      </w:r>
      <w:r w:rsidR="003A698D">
        <w:rPr>
          <w:rFonts w:ascii="Barlow" w:hAnsi="Barlow"/>
          <w:sz w:val="20"/>
        </w:rPr>
        <w:t>relative au semestre 6 doit être</w:t>
      </w:r>
      <w:r w:rsidR="00AD6336" w:rsidRPr="00FB1A19">
        <w:rPr>
          <w:rFonts w:ascii="Barlow" w:hAnsi="Barlow"/>
          <w:sz w:val="20"/>
        </w:rPr>
        <w:t xml:space="preserve"> </w:t>
      </w:r>
      <w:r w:rsidRPr="00FB1A19">
        <w:rPr>
          <w:rFonts w:ascii="Barlow" w:hAnsi="Barlow"/>
          <w:sz w:val="20"/>
        </w:rPr>
        <w:t xml:space="preserve">remplie par le </w:t>
      </w:r>
      <w:r w:rsidRPr="00B94A6C">
        <w:rPr>
          <w:rFonts w:ascii="Barlow" w:hAnsi="Barlow"/>
          <w:iCs/>
          <w:sz w:val="20"/>
        </w:rPr>
        <w:t>tuteur</w:t>
      </w:r>
      <w:r w:rsidR="00B94A6C" w:rsidRPr="00B94A6C">
        <w:rPr>
          <w:rFonts w:ascii="Barlow" w:hAnsi="Barlow"/>
          <w:iCs/>
          <w:sz w:val="20"/>
        </w:rPr>
        <w:t xml:space="preserve"> ou la tutrice</w:t>
      </w:r>
      <w:r w:rsidRPr="00FB1A19">
        <w:rPr>
          <w:rFonts w:ascii="Barlow" w:hAnsi="Barlow"/>
          <w:i/>
          <w:sz w:val="20"/>
        </w:rPr>
        <w:t xml:space="preserve"> </w:t>
      </w:r>
      <w:r w:rsidR="00AD6336" w:rsidRPr="00B94A6C">
        <w:rPr>
          <w:rFonts w:ascii="Barlow" w:hAnsi="Barlow"/>
          <w:iCs/>
          <w:sz w:val="20"/>
        </w:rPr>
        <w:t>entreprise</w:t>
      </w:r>
      <w:r w:rsidR="003A698D">
        <w:rPr>
          <w:rFonts w:ascii="Barlow" w:hAnsi="Barlow"/>
          <w:i/>
          <w:sz w:val="20"/>
        </w:rPr>
        <w:t>.</w:t>
      </w:r>
      <w:r w:rsidR="00920561" w:rsidRPr="00FB1A19">
        <w:rPr>
          <w:rFonts w:ascii="Barlow" w:hAnsi="Barlow"/>
          <w:i/>
          <w:sz w:val="20"/>
        </w:rPr>
        <w:t xml:space="preserve"> </w:t>
      </w:r>
      <w:r w:rsidR="001858E2">
        <w:rPr>
          <w:rFonts w:ascii="Barlow" w:hAnsi="Barlow"/>
          <w:sz w:val="20"/>
        </w:rPr>
        <w:t>Le rapport et l’évaluation tuteur devront être déposés sur Moodle dans les zones de dépôt dédiées avant la date limite fixée chaque année.</w:t>
      </w:r>
    </w:p>
    <w:p w14:paraId="72E8907C" w14:textId="77777777" w:rsidR="00B86EF8" w:rsidRPr="00FB1A19" w:rsidRDefault="00B86EF8" w:rsidP="00BB53C0">
      <w:pPr>
        <w:jc w:val="both"/>
        <w:rPr>
          <w:rFonts w:ascii="Barlow" w:hAnsi="Barlow"/>
          <w:sz w:val="20"/>
          <w:u w:val="single"/>
        </w:rPr>
      </w:pPr>
    </w:p>
    <w:p w14:paraId="5EFBE2C6" w14:textId="77777777" w:rsidR="00B86EF8" w:rsidRPr="00295852" w:rsidRDefault="00AD6336" w:rsidP="00E740A0">
      <w:pPr>
        <w:pStyle w:val="Titre1"/>
        <w:numPr>
          <w:ilvl w:val="1"/>
          <w:numId w:val="17"/>
        </w:numPr>
        <w:jc w:val="both"/>
        <w:rPr>
          <w:rFonts w:ascii="Barlow" w:hAnsi="Barlow"/>
          <w:color w:val="2F5496" w:themeColor="accent5" w:themeShade="BF"/>
          <w:sz w:val="24"/>
          <w:u w:val="none"/>
        </w:rPr>
      </w:pPr>
      <w:r w:rsidRPr="00295852">
        <w:rPr>
          <w:rFonts w:ascii="Barlow" w:hAnsi="Barlow"/>
          <w:color w:val="2F5496" w:themeColor="accent5" w:themeShade="BF"/>
          <w:sz w:val="24"/>
          <w:u w:val="none"/>
        </w:rPr>
        <w:t xml:space="preserve">Consignes pour </w:t>
      </w:r>
      <w:r w:rsidR="00F61336" w:rsidRPr="00295852">
        <w:rPr>
          <w:rFonts w:ascii="Barlow" w:hAnsi="Barlow"/>
          <w:color w:val="2F5496" w:themeColor="accent5" w:themeShade="BF"/>
          <w:sz w:val="24"/>
          <w:u w:val="none"/>
        </w:rPr>
        <w:t>le</w:t>
      </w:r>
      <w:r w:rsidRPr="00295852">
        <w:rPr>
          <w:rFonts w:ascii="Barlow" w:hAnsi="Barlow"/>
          <w:color w:val="2F5496" w:themeColor="accent5" w:themeShade="BF"/>
          <w:sz w:val="24"/>
          <w:u w:val="none"/>
        </w:rPr>
        <w:t xml:space="preserve"> ra</w:t>
      </w:r>
      <w:r w:rsidR="00F61336" w:rsidRPr="00295852">
        <w:rPr>
          <w:rFonts w:ascii="Barlow" w:hAnsi="Barlow"/>
          <w:color w:val="2F5496" w:themeColor="accent5" w:themeShade="BF"/>
          <w:sz w:val="24"/>
          <w:u w:val="none"/>
        </w:rPr>
        <w:t>p</w:t>
      </w:r>
      <w:r w:rsidRPr="00295852">
        <w:rPr>
          <w:rFonts w:ascii="Barlow" w:hAnsi="Barlow"/>
          <w:color w:val="2F5496" w:themeColor="accent5" w:themeShade="BF"/>
          <w:sz w:val="24"/>
          <w:u w:val="none"/>
        </w:rPr>
        <w:t>port</w:t>
      </w:r>
      <w:r w:rsidR="00797FBE">
        <w:rPr>
          <w:rFonts w:ascii="Barlow" w:hAnsi="Barlow"/>
          <w:color w:val="2F5496" w:themeColor="accent5" w:themeShade="BF"/>
          <w:sz w:val="24"/>
          <w:u w:val="none"/>
        </w:rPr>
        <w:t xml:space="preserve"> d’activité</w:t>
      </w:r>
    </w:p>
    <w:p w14:paraId="0037BE58" w14:textId="77777777" w:rsidR="00B86EF8" w:rsidRPr="00FB1A19" w:rsidRDefault="00B86EF8" w:rsidP="00B86EF8">
      <w:pPr>
        <w:jc w:val="both"/>
        <w:rPr>
          <w:rFonts w:ascii="Barlow" w:hAnsi="Barlow"/>
          <w:sz w:val="20"/>
        </w:rPr>
      </w:pPr>
    </w:p>
    <w:p w14:paraId="758DE578" w14:textId="574E3320" w:rsidR="00B86EF8" w:rsidRDefault="009501FF" w:rsidP="00B86EF8">
      <w:pPr>
        <w:autoSpaceDE w:val="0"/>
        <w:autoSpaceDN w:val="0"/>
        <w:adjustRightInd w:val="0"/>
        <w:jc w:val="both"/>
        <w:rPr>
          <w:rFonts w:ascii="Barlow" w:eastAsia="ArialMT" w:hAnsi="Barlow"/>
          <w:sz w:val="20"/>
        </w:rPr>
      </w:pPr>
      <w:r>
        <w:rPr>
          <w:rFonts w:ascii="Barlow" w:eastAsia="ArialMT" w:hAnsi="Barlow"/>
          <w:sz w:val="20"/>
        </w:rPr>
        <w:t xml:space="preserve">Il est rédigé sur </w:t>
      </w:r>
      <w:r w:rsidR="00B86EF8" w:rsidRPr="00FB1A19">
        <w:rPr>
          <w:rFonts w:ascii="Barlow" w:eastAsia="ArialMT" w:hAnsi="Barlow"/>
          <w:sz w:val="20"/>
        </w:rPr>
        <w:t xml:space="preserve">20 à 30 pages </w:t>
      </w:r>
      <w:r w:rsidR="00295852">
        <w:rPr>
          <w:rFonts w:ascii="Barlow" w:eastAsia="ArialMT" w:hAnsi="Barlow"/>
          <w:sz w:val="20"/>
        </w:rPr>
        <w:t xml:space="preserve">maximum </w:t>
      </w:r>
      <w:r w:rsidR="00B86EF8" w:rsidRPr="00FB1A19">
        <w:rPr>
          <w:rFonts w:ascii="Barlow" w:eastAsia="ArialMT" w:hAnsi="Barlow"/>
          <w:sz w:val="20"/>
        </w:rPr>
        <w:t>(hors annexe</w:t>
      </w:r>
      <w:r w:rsidR="00295852">
        <w:rPr>
          <w:rFonts w:ascii="Barlow" w:eastAsia="ArialMT" w:hAnsi="Barlow"/>
          <w:sz w:val="20"/>
        </w:rPr>
        <w:t>s</w:t>
      </w:r>
      <w:r w:rsidR="00B86EF8" w:rsidRPr="00FB1A19">
        <w:rPr>
          <w:rFonts w:ascii="Barlow" w:eastAsia="ArialMT" w:hAnsi="Barlow"/>
          <w:sz w:val="20"/>
        </w:rPr>
        <w:t>)</w:t>
      </w:r>
      <w:r>
        <w:rPr>
          <w:rFonts w:ascii="Barlow" w:eastAsia="ArialMT" w:hAnsi="Barlow"/>
          <w:sz w:val="20"/>
        </w:rPr>
        <w:t xml:space="preserve">. </w:t>
      </w:r>
    </w:p>
    <w:p w14:paraId="4E49EA1C" w14:textId="77777777" w:rsidR="009501FF" w:rsidRDefault="009501FF" w:rsidP="00B86EF8">
      <w:pPr>
        <w:autoSpaceDE w:val="0"/>
        <w:autoSpaceDN w:val="0"/>
        <w:adjustRightInd w:val="0"/>
        <w:jc w:val="both"/>
        <w:rPr>
          <w:rFonts w:ascii="Barlow" w:eastAsia="ArialMT" w:hAnsi="Barlow"/>
          <w:sz w:val="20"/>
        </w:rPr>
      </w:pPr>
    </w:p>
    <w:p w14:paraId="66B90461" w14:textId="64CE5516" w:rsidR="009501FF" w:rsidRDefault="009501FF" w:rsidP="00B86EF8">
      <w:pPr>
        <w:autoSpaceDE w:val="0"/>
        <w:autoSpaceDN w:val="0"/>
        <w:adjustRightInd w:val="0"/>
        <w:jc w:val="both"/>
        <w:rPr>
          <w:rFonts w:ascii="Barlow" w:eastAsia="ArialMT" w:hAnsi="Barlow"/>
          <w:sz w:val="20"/>
        </w:rPr>
      </w:pPr>
      <w:r w:rsidRPr="009501FF">
        <w:rPr>
          <w:rFonts w:ascii="Barlow" w:eastAsia="ArialMT" w:hAnsi="Barlow"/>
          <w:b/>
          <w:bCs/>
          <w:sz w:val="20"/>
        </w:rPr>
        <w:t>L’usage de l’IA</w:t>
      </w:r>
      <w:r>
        <w:rPr>
          <w:rFonts w:ascii="Barlow" w:eastAsia="ArialMT" w:hAnsi="Barlow"/>
          <w:sz w:val="20"/>
        </w:rPr>
        <w:t xml:space="preserve"> pour le rapport d’activité n’est autorisé que pour vous apporter une aide dans la correction orthographique et syntaxique. Toute autre utilisation n’est pas autorisée dans le cadre de cette activité d’apprentissage. Ce rapport est un travail personnel destiné à évaluer votre capaciter à présenter et synthétiser les missions exercées durant votre alternance. Toute utilisation non conforme à ces consignes pourra être considérée comme une fraude aux modalités de contrôle de cette unité d’enseignement.</w:t>
      </w:r>
    </w:p>
    <w:p w14:paraId="393B9910" w14:textId="77777777" w:rsidR="009501FF" w:rsidRDefault="009501FF" w:rsidP="00B86EF8">
      <w:pPr>
        <w:autoSpaceDE w:val="0"/>
        <w:autoSpaceDN w:val="0"/>
        <w:adjustRightInd w:val="0"/>
        <w:jc w:val="both"/>
        <w:rPr>
          <w:rFonts w:ascii="Barlow" w:eastAsia="ArialMT" w:hAnsi="Barlow"/>
          <w:sz w:val="20"/>
        </w:rPr>
      </w:pPr>
    </w:p>
    <w:p w14:paraId="4AF4CEE4" w14:textId="46D573FB" w:rsidR="009501FF" w:rsidRPr="00FB1A19" w:rsidRDefault="00FB12DE" w:rsidP="00B86EF8">
      <w:pPr>
        <w:autoSpaceDE w:val="0"/>
        <w:autoSpaceDN w:val="0"/>
        <w:adjustRightInd w:val="0"/>
        <w:jc w:val="both"/>
        <w:rPr>
          <w:rFonts w:ascii="Barlow" w:eastAsia="ArialMT" w:hAnsi="Barlow"/>
          <w:sz w:val="20"/>
        </w:rPr>
      </w:pPr>
      <w:r>
        <w:rPr>
          <w:rFonts w:ascii="Barlow" w:eastAsia="ArialMT" w:hAnsi="Barlow"/>
          <w:sz w:val="20"/>
        </w:rPr>
        <w:t xml:space="preserve">-&gt; </w:t>
      </w:r>
      <w:r w:rsidR="009501FF">
        <w:rPr>
          <w:rFonts w:ascii="Barlow" w:eastAsia="ArialMT" w:hAnsi="Barlow"/>
          <w:sz w:val="20"/>
        </w:rPr>
        <w:t>Les premières pages du rapport doivent être normalisées avec les éléments obligatoires ci-dessous :</w:t>
      </w:r>
    </w:p>
    <w:p w14:paraId="5FA932F1" w14:textId="77777777" w:rsidR="00295852" w:rsidRDefault="00295852" w:rsidP="00295852">
      <w:pPr>
        <w:jc w:val="both"/>
        <w:rPr>
          <w:rFonts w:ascii="Barlow" w:eastAsia="ArialMT" w:hAnsi="Barlow"/>
          <w:sz w:val="20"/>
        </w:rPr>
      </w:pPr>
    </w:p>
    <w:p w14:paraId="791423A2" w14:textId="77777777" w:rsidR="00B86EF8" w:rsidRPr="00FB1A19" w:rsidRDefault="00B86EF8" w:rsidP="00295852">
      <w:pPr>
        <w:jc w:val="both"/>
        <w:rPr>
          <w:rFonts w:ascii="Barlow" w:hAnsi="Barlow"/>
          <w:sz w:val="20"/>
        </w:rPr>
      </w:pPr>
      <w:r w:rsidRPr="00295852">
        <w:rPr>
          <w:rFonts w:ascii="Barlow" w:hAnsi="Barlow"/>
          <w:b/>
          <w:sz w:val="20"/>
          <w:u w:val="single"/>
        </w:rPr>
        <w:t>Page de garde</w:t>
      </w:r>
      <w:r w:rsidRPr="00FB1A19">
        <w:rPr>
          <w:rFonts w:ascii="Barlow" w:hAnsi="Barlow"/>
          <w:sz w:val="20"/>
        </w:rPr>
        <w:t xml:space="preserve"> informative avec : </w:t>
      </w:r>
    </w:p>
    <w:p w14:paraId="14A80720" w14:textId="77777777" w:rsidR="00B86EF8" w:rsidRPr="00FB1A19" w:rsidRDefault="00295852" w:rsidP="00E740A0">
      <w:pPr>
        <w:ind w:left="1416"/>
        <w:jc w:val="both"/>
        <w:rPr>
          <w:rFonts w:ascii="Barlow" w:hAnsi="Barlow"/>
          <w:i/>
          <w:sz w:val="20"/>
        </w:rPr>
      </w:pPr>
      <w:r>
        <w:rPr>
          <w:rFonts w:ascii="Barlow" w:hAnsi="Barlow"/>
          <w:i/>
          <w:sz w:val="20"/>
        </w:rPr>
        <w:t>Centrale Méditerranée</w:t>
      </w:r>
      <w:r w:rsidR="00B86EF8" w:rsidRPr="00FB1A19">
        <w:rPr>
          <w:rFonts w:ascii="Barlow" w:hAnsi="Barlow"/>
          <w:i/>
          <w:sz w:val="20"/>
        </w:rPr>
        <w:t xml:space="preserve"> (logo), 1A (promo)</w:t>
      </w:r>
    </w:p>
    <w:p w14:paraId="0D26011D" w14:textId="77777777" w:rsidR="00B86EF8" w:rsidRPr="00FB1A19" w:rsidRDefault="00B86EF8" w:rsidP="00E740A0">
      <w:pPr>
        <w:ind w:left="1416"/>
        <w:jc w:val="both"/>
        <w:rPr>
          <w:rFonts w:ascii="Barlow" w:hAnsi="Barlow"/>
          <w:i/>
          <w:sz w:val="20"/>
        </w:rPr>
      </w:pPr>
      <w:r w:rsidRPr="00FB1A19">
        <w:rPr>
          <w:rFonts w:ascii="Barlow" w:hAnsi="Barlow"/>
          <w:i/>
          <w:sz w:val="20"/>
        </w:rPr>
        <w:t>L’Entreprise (logo)</w:t>
      </w:r>
    </w:p>
    <w:p w14:paraId="060568A4" w14:textId="77777777" w:rsidR="00B86EF8" w:rsidRPr="00EE2734" w:rsidRDefault="00B86EF8" w:rsidP="00E740A0">
      <w:pPr>
        <w:ind w:left="1416"/>
        <w:jc w:val="both"/>
        <w:rPr>
          <w:rFonts w:ascii="Barlow" w:hAnsi="Barlow"/>
          <w:i/>
          <w:sz w:val="20"/>
        </w:rPr>
      </w:pPr>
      <w:r w:rsidRPr="00EE2734">
        <w:rPr>
          <w:rFonts w:ascii="Barlow" w:hAnsi="Barlow"/>
          <w:i/>
          <w:sz w:val="20"/>
        </w:rPr>
        <w:t xml:space="preserve">Le titre </w:t>
      </w:r>
      <w:r w:rsidR="008C7B48" w:rsidRPr="00EE2734">
        <w:rPr>
          <w:rFonts w:ascii="Barlow" w:hAnsi="Barlow"/>
          <w:i/>
          <w:sz w:val="20"/>
        </w:rPr>
        <w:t>: Rôle/Mission au sein de l’entreprise</w:t>
      </w:r>
    </w:p>
    <w:p w14:paraId="188C0A69" w14:textId="77777777" w:rsidR="008C7B48" w:rsidRPr="00FB1A19" w:rsidRDefault="008C7B48" w:rsidP="00E740A0">
      <w:pPr>
        <w:ind w:left="1416"/>
        <w:jc w:val="both"/>
        <w:rPr>
          <w:rFonts w:ascii="Barlow" w:hAnsi="Barlow"/>
          <w:i/>
          <w:sz w:val="20"/>
        </w:rPr>
      </w:pPr>
      <w:r w:rsidRPr="00EE2734">
        <w:rPr>
          <w:rFonts w:ascii="Barlow" w:hAnsi="Barlow"/>
          <w:i/>
          <w:sz w:val="20"/>
        </w:rPr>
        <w:t>Le sous-titre : Rapport d'activité Alternance Entreprise CEE1</w:t>
      </w:r>
    </w:p>
    <w:p w14:paraId="4F7825C6" w14:textId="77777777" w:rsidR="00B86EF8" w:rsidRPr="00FB1A19" w:rsidRDefault="00B86EF8" w:rsidP="00E740A0">
      <w:pPr>
        <w:ind w:left="1416"/>
        <w:jc w:val="both"/>
        <w:rPr>
          <w:rFonts w:ascii="Barlow" w:hAnsi="Barlow"/>
          <w:i/>
          <w:sz w:val="20"/>
        </w:rPr>
      </w:pPr>
      <w:r w:rsidRPr="00FB1A19">
        <w:rPr>
          <w:rFonts w:ascii="Barlow" w:hAnsi="Barlow"/>
          <w:i/>
          <w:sz w:val="20"/>
        </w:rPr>
        <w:t>Le nom et prénom de l’élève</w:t>
      </w:r>
    </w:p>
    <w:p w14:paraId="4F4E0FA5" w14:textId="50EB84B6" w:rsidR="00B86EF8" w:rsidRPr="00FB1A19" w:rsidRDefault="00295852" w:rsidP="00E740A0">
      <w:pPr>
        <w:ind w:left="1416"/>
        <w:jc w:val="both"/>
        <w:rPr>
          <w:rFonts w:ascii="Barlow" w:hAnsi="Barlow"/>
          <w:i/>
          <w:sz w:val="20"/>
        </w:rPr>
      </w:pPr>
      <w:r>
        <w:rPr>
          <w:rFonts w:ascii="Barlow" w:hAnsi="Barlow"/>
          <w:i/>
          <w:sz w:val="20"/>
        </w:rPr>
        <w:t xml:space="preserve">Le nom et prénom du </w:t>
      </w:r>
      <w:r w:rsidR="0022119F">
        <w:rPr>
          <w:rFonts w:ascii="Barlow" w:hAnsi="Barlow"/>
          <w:i/>
          <w:sz w:val="20"/>
        </w:rPr>
        <w:t>tuteur entreprise</w:t>
      </w:r>
    </w:p>
    <w:p w14:paraId="00BB0A4E" w14:textId="77777777" w:rsidR="00B86EF8" w:rsidRPr="00FB1A19" w:rsidRDefault="00295852" w:rsidP="00E740A0">
      <w:pPr>
        <w:ind w:left="1416"/>
        <w:jc w:val="both"/>
        <w:rPr>
          <w:rFonts w:ascii="Barlow" w:hAnsi="Barlow"/>
          <w:i/>
          <w:sz w:val="20"/>
        </w:rPr>
      </w:pPr>
      <w:r>
        <w:rPr>
          <w:rFonts w:ascii="Barlow" w:hAnsi="Barlow"/>
          <w:i/>
          <w:sz w:val="20"/>
        </w:rPr>
        <w:t>La date d'entrée dans l'alternance</w:t>
      </w:r>
    </w:p>
    <w:p w14:paraId="22871240" w14:textId="77777777" w:rsidR="00B86EF8" w:rsidRPr="00295852" w:rsidRDefault="00B86EF8" w:rsidP="00295852">
      <w:pPr>
        <w:jc w:val="both"/>
        <w:rPr>
          <w:rFonts w:ascii="Barlow" w:hAnsi="Barlow"/>
          <w:b/>
          <w:sz w:val="20"/>
          <w:u w:val="single"/>
        </w:rPr>
      </w:pPr>
      <w:r w:rsidRPr="00295852">
        <w:rPr>
          <w:rFonts w:ascii="Barlow" w:hAnsi="Barlow"/>
          <w:b/>
          <w:sz w:val="20"/>
          <w:u w:val="single"/>
        </w:rPr>
        <w:t>Remerciements</w:t>
      </w:r>
    </w:p>
    <w:p w14:paraId="32D3F8C5" w14:textId="77777777" w:rsidR="00B86EF8" w:rsidRPr="00FB1A19" w:rsidRDefault="00B86EF8" w:rsidP="00295852">
      <w:pPr>
        <w:jc w:val="both"/>
        <w:rPr>
          <w:rFonts w:ascii="Barlow" w:hAnsi="Barlow"/>
          <w:sz w:val="20"/>
        </w:rPr>
      </w:pPr>
      <w:r w:rsidRPr="00295852">
        <w:rPr>
          <w:rFonts w:ascii="Barlow" w:hAnsi="Barlow"/>
          <w:b/>
          <w:sz w:val="20"/>
          <w:u w:val="single"/>
        </w:rPr>
        <w:t>Résumé</w:t>
      </w:r>
      <w:r w:rsidRPr="00FB1A19">
        <w:rPr>
          <w:rFonts w:ascii="Barlow" w:hAnsi="Barlow"/>
          <w:sz w:val="20"/>
        </w:rPr>
        <w:t xml:space="preserve"> (en français et en anglais)</w:t>
      </w:r>
    </w:p>
    <w:p w14:paraId="08FB628B" w14:textId="77777777" w:rsidR="00B86EF8" w:rsidRPr="00295852" w:rsidRDefault="00B86EF8" w:rsidP="00295852">
      <w:pPr>
        <w:jc w:val="both"/>
        <w:rPr>
          <w:rFonts w:ascii="Barlow" w:hAnsi="Barlow"/>
          <w:b/>
          <w:sz w:val="20"/>
          <w:u w:val="single"/>
        </w:rPr>
      </w:pPr>
      <w:r w:rsidRPr="00295852">
        <w:rPr>
          <w:rFonts w:ascii="Barlow" w:hAnsi="Barlow"/>
          <w:b/>
          <w:sz w:val="20"/>
          <w:u w:val="single"/>
        </w:rPr>
        <w:t>Mots-clés</w:t>
      </w:r>
    </w:p>
    <w:p w14:paraId="2F001679" w14:textId="77777777" w:rsidR="00B86EF8" w:rsidRPr="00295852" w:rsidRDefault="00B86EF8" w:rsidP="00295852">
      <w:pPr>
        <w:jc w:val="both"/>
        <w:rPr>
          <w:rFonts w:ascii="Barlow" w:hAnsi="Barlow"/>
          <w:b/>
          <w:sz w:val="20"/>
          <w:u w:val="single"/>
        </w:rPr>
      </w:pPr>
      <w:r w:rsidRPr="00295852">
        <w:rPr>
          <w:rFonts w:ascii="Barlow" w:hAnsi="Barlow"/>
          <w:b/>
          <w:sz w:val="20"/>
          <w:u w:val="single"/>
        </w:rPr>
        <w:t>Glossaire</w:t>
      </w:r>
    </w:p>
    <w:p w14:paraId="316AE2FB" w14:textId="77777777" w:rsidR="00B86EF8" w:rsidRPr="00295852" w:rsidRDefault="00B86EF8" w:rsidP="00295852">
      <w:pPr>
        <w:jc w:val="both"/>
        <w:rPr>
          <w:rFonts w:ascii="Barlow" w:hAnsi="Barlow"/>
          <w:b/>
          <w:sz w:val="20"/>
          <w:u w:val="single"/>
        </w:rPr>
      </w:pPr>
      <w:r w:rsidRPr="00295852">
        <w:rPr>
          <w:rFonts w:ascii="Barlow" w:hAnsi="Barlow"/>
          <w:b/>
          <w:sz w:val="20"/>
          <w:u w:val="single"/>
        </w:rPr>
        <w:t>Table des matières</w:t>
      </w:r>
    </w:p>
    <w:p w14:paraId="073588D7" w14:textId="77777777" w:rsidR="003F2B5A" w:rsidRDefault="003F2B5A" w:rsidP="003F2B5A">
      <w:pPr>
        <w:jc w:val="both"/>
        <w:rPr>
          <w:rFonts w:ascii="Barlow" w:hAnsi="Barlow"/>
          <w:sz w:val="20"/>
        </w:rPr>
      </w:pPr>
    </w:p>
    <w:p w14:paraId="26480030" w14:textId="2F75860D" w:rsidR="009501FF" w:rsidRDefault="00FB12DE" w:rsidP="003F2B5A">
      <w:pPr>
        <w:jc w:val="both"/>
        <w:rPr>
          <w:rFonts w:ascii="Barlow" w:hAnsi="Barlow"/>
          <w:sz w:val="20"/>
        </w:rPr>
      </w:pPr>
      <w:r>
        <w:rPr>
          <w:rFonts w:ascii="Barlow" w:hAnsi="Barlow"/>
          <w:sz w:val="20"/>
        </w:rPr>
        <w:t xml:space="preserve">-&gt; </w:t>
      </w:r>
      <w:r w:rsidR="009501FF">
        <w:rPr>
          <w:rFonts w:ascii="Barlow" w:hAnsi="Barlow"/>
          <w:sz w:val="20"/>
        </w:rPr>
        <w:t xml:space="preserve">Le reste du rapport doit contenir </w:t>
      </w:r>
      <w:r w:rsidR="009501FF" w:rsidRPr="009501FF">
        <w:rPr>
          <w:rFonts w:ascii="Barlow" w:hAnsi="Barlow"/>
          <w:i/>
          <w:iCs/>
          <w:sz w:val="20"/>
        </w:rPr>
        <w:t xml:space="preserve">a minima </w:t>
      </w:r>
      <w:r w:rsidR="009501FF">
        <w:rPr>
          <w:rFonts w:ascii="Barlow" w:hAnsi="Barlow"/>
          <w:sz w:val="20"/>
        </w:rPr>
        <w:t>les parties suivantes :</w:t>
      </w:r>
    </w:p>
    <w:p w14:paraId="663B3B11" w14:textId="77777777" w:rsidR="009501FF" w:rsidRPr="00FB1A19" w:rsidRDefault="009501FF" w:rsidP="003F2B5A">
      <w:pPr>
        <w:jc w:val="both"/>
        <w:rPr>
          <w:rFonts w:ascii="Barlow" w:hAnsi="Barlow"/>
          <w:sz w:val="20"/>
        </w:rPr>
      </w:pPr>
    </w:p>
    <w:p w14:paraId="4DB15657" w14:textId="77777777" w:rsidR="00B86EF8" w:rsidRPr="00295852" w:rsidRDefault="00B86EF8" w:rsidP="00E740A0">
      <w:pPr>
        <w:jc w:val="both"/>
        <w:rPr>
          <w:rFonts w:ascii="Barlow" w:hAnsi="Barlow"/>
          <w:b/>
          <w:sz w:val="20"/>
          <w:u w:val="single"/>
        </w:rPr>
      </w:pPr>
      <w:r w:rsidRPr="00295852">
        <w:rPr>
          <w:rFonts w:ascii="Barlow" w:hAnsi="Barlow"/>
          <w:b/>
          <w:sz w:val="20"/>
          <w:u w:val="single"/>
        </w:rPr>
        <w:t>Introduction</w:t>
      </w:r>
    </w:p>
    <w:p w14:paraId="274A16F5" w14:textId="77777777" w:rsidR="00295852" w:rsidRPr="00FB1A19" w:rsidRDefault="00295852" w:rsidP="00E740A0">
      <w:pPr>
        <w:jc w:val="both"/>
        <w:rPr>
          <w:rFonts w:ascii="Barlow" w:hAnsi="Barlow"/>
          <w:b/>
          <w:sz w:val="20"/>
        </w:rPr>
      </w:pPr>
    </w:p>
    <w:p w14:paraId="605F7631" w14:textId="77777777" w:rsidR="00B86EF8" w:rsidRPr="00FB1A19" w:rsidRDefault="00B86EF8" w:rsidP="00E740A0">
      <w:pPr>
        <w:jc w:val="both"/>
        <w:rPr>
          <w:rFonts w:ascii="Barlow" w:hAnsi="Barlow"/>
          <w:b/>
          <w:sz w:val="20"/>
        </w:rPr>
      </w:pPr>
      <w:r w:rsidRPr="00295852">
        <w:rPr>
          <w:rFonts w:ascii="Barlow" w:hAnsi="Barlow"/>
          <w:b/>
          <w:sz w:val="20"/>
          <w:u w:val="single"/>
        </w:rPr>
        <w:t>1</w:t>
      </w:r>
      <w:r w:rsidRPr="00295852">
        <w:rPr>
          <w:rFonts w:ascii="Barlow" w:hAnsi="Barlow"/>
          <w:b/>
          <w:sz w:val="20"/>
          <w:u w:val="single"/>
          <w:vertAlign w:val="superscript"/>
        </w:rPr>
        <w:t>ère</w:t>
      </w:r>
      <w:r w:rsidRPr="00295852">
        <w:rPr>
          <w:rFonts w:ascii="Barlow" w:hAnsi="Barlow"/>
          <w:b/>
          <w:sz w:val="20"/>
          <w:u w:val="single"/>
        </w:rPr>
        <w:t xml:space="preserve"> partie</w:t>
      </w:r>
      <w:r w:rsidR="00AD6336" w:rsidRPr="00FB1A19">
        <w:rPr>
          <w:rFonts w:ascii="Barlow" w:hAnsi="Barlow"/>
          <w:b/>
          <w:sz w:val="20"/>
        </w:rPr>
        <w:t xml:space="preserve"> - P</w:t>
      </w:r>
      <w:r w:rsidRPr="00FB1A19">
        <w:rPr>
          <w:rFonts w:ascii="Barlow" w:hAnsi="Barlow"/>
          <w:b/>
          <w:sz w:val="20"/>
        </w:rPr>
        <w:t xml:space="preserve">résentation de l’Entreprise </w:t>
      </w:r>
    </w:p>
    <w:p w14:paraId="494610B0" w14:textId="77777777" w:rsidR="00137B8B" w:rsidRPr="00295852" w:rsidRDefault="00295852" w:rsidP="00295852">
      <w:pPr>
        <w:pStyle w:val="Paragraphedeliste"/>
        <w:numPr>
          <w:ilvl w:val="0"/>
          <w:numId w:val="18"/>
        </w:numPr>
        <w:jc w:val="both"/>
        <w:rPr>
          <w:rFonts w:ascii="Barlow" w:hAnsi="Barlow"/>
          <w:sz w:val="20"/>
        </w:rPr>
      </w:pPr>
      <w:r w:rsidRPr="00295852">
        <w:rPr>
          <w:rFonts w:ascii="Barlow" w:hAnsi="Barlow"/>
          <w:sz w:val="20"/>
        </w:rPr>
        <w:t>S</w:t>
      </w:r>
      <w:r w:rsidR="00B86EF8" w:rsidRPr="00295852">
        <w:rPr>
          <w:rFonts w:ascii="Barlow" w:hAnsi="Barlow"/>
          <w:sz w:val="20"/>
        </w:rPr>
        <w:t>ecteur d’activité</w:t>
      </w:r>
      <w:r w:rsidR="00137B8B" w:rsidRPr="00295852">
        <w:rPr>
          <w:rFonts w:ascii="Barlow" w:hAnsi="Barlow"/>
          <w:sz w:val="20"/>
        </w:rPr>
        <w:t>, marché (concurrents, clients…), stratégie</w:t>
      </w:r>
      <w:r w:rsidR="00D31189" w:rsidRPr="00295852">
        <w:rPr>
          <w:rFonts w:ascii="Barlow" w:hAnsi="Barlow"/>
          <w:sz w:val="20"/>
        </w:rPr>
        <w:t>, résultats économiques</w:t>
      </w:r>
    </w:p>
    <w:p w14:paraId="1FFB1671" w14:textId="77777777" w:rsidR="00137B8B" w:rsidRPr="00295852" w:rsidRDefault="00137B8B" w:rsidP="00295852">
      <w:pPr>
        <w:pStyle w:val="Paragraphedeliste"/>
        <w:numPr>
          <w:ilvl w:val="0"/>
          <w:numId w:val="18"/>
        </w:numPr>
        <w:jc w:val="both"/>
        <w:rPr>
          <w:rFonts w:ascii="Barlow" w:hAnsi="Barlow"/>
          <w:sz w:val="20"/>
        </w:rPr>
      </w:pPr>
      <w:r w:rsidRPr="00295852">
        <w:rPr>
          <w:rFonts w:ascii="Barlow" w:hAnsi="Barlow"/>
          <w:sz w:val="20"/>
        </w:rPr>
        <w:t>Organisation : str</w:t>
      </w:r>
      <w:r w:rsidR="00295852" w:rsidRPr="00295852">
        <w:rPr>
          <w:rFonts w:ascii="Barlow" w:hAnsi="Barlow"/>
          <w:sz w:val="20"/>
        </w:rPr>
        <w:t>ucture de l’entreprise, valeurs/</w:t>
      </w:r>
      <w:r w:rsidRPr="00295852">
        <w:rPr>
          <w:rFonts w:ascii="Barlow" w:hAnsi="Barlow"/>
          <w:sz w:val="20"/>
        </w:rPr>
        <w:t>culture</w:t>
      </w:r>
    </w:p>
    <w:p w14:paraId="7E98B31B" w14:textId="77777777" w:rsidR="00137B8B" w:rsidRPr="00FB1A19" w:rsidRDefault="00B86EF8" w:rsidP="00E740A0">
      <w:pPr>
        <w:jc w:val="both"/>
        <w:rPr>
          <w:rFonts w:ascii="Barlow" w:hAnsi="Barlow"/>
          <w:b/>
          <w:sz w:val="20"/>
        </w:rPr>
      </w:pPr>
      <w:r w:rsidRPr="00295852">
        <w:rPr>
          <w:rFonts w:ascii="Barlow" w:hAnsi="Barlow"/>
          <w:b/>
          <w:sz w:val="20"/>
          <w:u w:val="single"/>
        </w:rPr>
        <w:t>2</w:t>
      </w:r>
      <w:r w:rsidRPr="00295852">
        <w:rPr>
          <w:rFonts w:ascii="Barlow" w:hAnsi="Barlow"/>
          <w:b/>
          <w:sz w:val="20"/>
          <w:u w:val="single"/>
          <w:vertAlign w:val="superscript"/>
        </w:rPr>
        <w:t>ème</w:t>
      </w:r>
      <w:r w:rsidRPr="00295852">
        <w:rPr>
          <w:rFonts w:ascii="Barlow" w:hAnsi="Barlow"/>
          <w:b/>
          <w:sz w:val="20"/>
          <w:u w:val="single"/>
        </w:rPr>
        <w:t xml:space="preserve"> partie</w:t>
      </w:r>
      <w:r w:rsidRPr="00FB1A19">
        <w:rPr>
          <w:rFonts w:ascii="Barlow" w:hAnsi="Barlow"/>
          <w:b/>
          <w:sz w:val="20"/>
        </w:rPr>
        <w:t xml:space="preserve"> </w:t>
      </w:r>
      <w:r w:rsidR="00AD6336" w:rsidRPr="00FB1A19">
        <w:rPr>
          <w:rFonts w:ascii="Barlow" w:hAnsi="Barlow"/>
          <w:b/>
          <w:sz w:val="20"/>
        </w:rPr>
        <w:t xml:space="preserve">– Votre place et vos réalisations dans l’entreprise </w:t>
      </w:r>
      <w:r w:rsidR="00137B8B" w:rsidRPr="00FB1A19">
        <w:rPr>
          <w:rFonts w:ascii="Barlow" w:hAnsi="Barlow"/>
          <w:b/>
          <w:sz w:val="20"/>
        </w:rPr>
        <w:t xml:space="preserve"> </w:t>
      </w:r>
    </w:p>
    <w:p w14:paraId="431C0CA4" w14:textId="77777777" w:rsidR="00137B8B" w:rsidRPr="00295852" w:rsidRDefault="00137B8B" w:rsidP="00295852">
      <w:pPr>
        <w:pStyle w:val="Paragraphedeliste"/>
        <w:numPr>
          <w:ilvl w:val="0"/>
          <w:numId w:val="20"/>
        </w:numPr>
        <w:jc w:val="both"/>
        <w:rPr>
          <w:rFonts w:ascii="Barlow" w:hAnsi="Barlow"/>
          <w:sz w:val="20"/>
        </w:rPr>
      </w:pPr>
      <w:r w:rsidRPr="00295852">
        <w:rPr>
          <w:rFonts w:ascii="Barlow" w:hAnsi="Barlow"/>
          <w:sz w:val="20"/>
        </w:rPr>
        <w:t xml:space="preserve">Votre place dans l’organisation, votre rôle ou mission, </w:t>
      </w:r>
      <w:r w:rsidR="00295852" w:rsidRPr="00295852">
        <w:rPr>
          <w:rFonts w:ascii="Barlow" w:hAnsi="Barlow"/>
          <w:sz w:val="20"/>
        </w:rPr>
        <w:t xml:space="preserve">le </w:t>
      </w:r>
      <w:r w:rsidRPr="00295852">
        <w:rPr>
          <w:rFonts w:ascii="Barlow" w:hAnsi="Barlow"/>
          <w:sz w:val="20"/>
        </w:rPr>
        <w:t>poste</w:t>
      </w:r>
      <w:r w:rsidR="00295852" w:rsidRPr="00295852">
        <w:rPr>
          <w:rFonts w:ascii="Barlow" w:hAnsi="Barlow"/>
          <w:sz w:val="20"/>
        </w:rPr>
        <w:t xml:space="preserve"> </w:t>
      </w:r>
      <w:r w:rsidRPr="00295852">
        <w:rPr>
          <w:rFonts w:ascii="Barlow" w:hAnsi="Barlow"/>
          <w:sz w:val="20"/>
        </w:rPr>
        <w:t>occupé</w:t>
      </w:r>
    </w:p>
    <w:p w14:paraId="261DD6E8" w14:textId="77777777" w:rsidR="00137B8B" w:rsidRPr="00295852" w:rsidRDefault="00AD6336" w:rsidP="00295852">
      <w:pPr>
        <w:pStyle w:val="Paragraphedeliste"/>
        <w:numPr>
          <w:ilvl w:val="0"/>
          <w:numId w:val="20"/>
        </w:numPr>
        <w:jc w:val="both"/>
        <w:rPr>
          <w:rFonts w:ascii="Barlow" w:hAnsi="Barlow"/>
          <w:sz w:val="20"/>
        </w:rPr>
      </w:pPr>
      <w:r w:rsidRPr="00295852">
        <w:rPr>
          <w:rFonts w:ascii="Barlow" w:hAnsi="Barlow"/>
          <w:sz w:val="20"/>
        </w:rPr>
        <w:t>P</w:t>
      </w:r>
      <w:r w:rsidR="00B86EF8" w:rsidRPr="00295852">
        <w:rPr>
          <w:rFonts w:ascii="Barlow" w:hAnsi="Barlow"/>
          <w:sz w:val="20"/>
        </w:rPr>
        <w:t xml:space="preserve">résentation </w:t>
      </w:r>
      <w:r w:rsidR="00137B8B" w:rsidRPr="00295852">
        <w:rPr>
          <w:rFonts w:ascii="Barlow" w:hAnsi="Barlow"/>
          <w:sz w:val="20"/>
        </w:rPr>
        <w:t>de votre travail et du processus opérationnel dans lequel il s’inscrit (ex</w:t>
      </w:r>
      <w:r w:rsidR="00D31189" w:rsidRPr="00295852">
        <w:rPr>
          <w:rFonts w:ascii="Barlow" w:hAnsi="Barlow"/>
          <w:sz w:val="20"/>
        </w:rPr>
        <w:t>emple</w:t>
      </w:r>
      <w:r w:rsidR="00137B8B" w:rsidRPr="00295852">
        <w:rPr>
          <w:rFonts w:ascii="Barlow" w:hAnsi="Barlow"/>
          <w:sz w:val="20"/>
        </w:rPr>
        <w:t xml:space="preserve"> : organisation de la production, </w:t>
      </w:r>
      <w:r w:rsidR="00D31189" w:rsidRPr="00295852">
        <w:rPr>
          <w:rFonts w:ascii="Barlow" w:hAnsi="Barlow"/>
          <w:sz w:val="20"/>
        </w:rPr>
        <w:t>interactions entre les services</w:t>
      </w:r>
      <w:r w:rsidR="00137B8B" w:rsidRPr="00295852">
        <w:rPr>
          <w:rFonts w:ascii="Barlow" w:hAnsi="Barlow"/>
          <w:sz w:val="20"/>
        </w:rPr>
        <w:t>…)</w:t>
      </w:r>
    </w:p>
    <w:p w14:paraId="61CA4843" w14:textId="77777777" w:rsidR="00137B8B" w:rsidRPr="00295852" w:rsidRDefault="00137B8B" w:rsidP="00295852">
      <w:pPr>
        <w:pStyle w:val="Paragraphedeliste"/>
        <w:numPr>
          <w:ilvl w:val="0"/>
          <w:numId w:val="20"/>
        </w:numPr>
        <w:jc w:val="both"/>
        <w:rPr>
          <w:rFonts w:ascii="Barlow" w:hAnsi="Barlow"/>
          <w:sz w:val="20"/>
        </w:rPr>
      </w:pPr>
      <w:r w:rsidRPr="00295852">
        <w:rPr>
          <w:rFonts w:ascii="Barlow" w:hAnsi="Barlow"/>
          <w:sz w:val="20"/>
        </w:rPr>
        <w:t>C</w:t>
      </w:r>
      <w:r w:rsidR="00D31189" w:rsidRPr="00295852">
        <w:rPr>
          <w:rFonts w:ascii="Barlow" w:hAnsi="Barlow"/>
          <w:sz w:val="20"/>
        </w:rPr>
        <w:t xml:space="preserve">onditions de travail, </w:t>
      </w:r>
      <w:r w:rsidRPr="00295852">
        <w:rPr>
          <w:rFonts w:ascii="Barlow" w:hAnsi="Barlow"/>
          <w:sz w:val="20"/>
        </w:rPr>
        <w:t>risques professionnels</w:t>
      </w:r>
      <w:r w:rsidR="00D31189" w:rsidRPr="00295852">
        <w:rPr>
          <w:rFonts w:ascii="Barlow" w:hAnsi="Barlow"/>
          <w:sz w:val="20"/>
        </w:rPr>
        <w:t xml:space="preserve"> et moyens de prévention associés</w:t>
      </w:r>
      <w:r w:rsidRPr="00295852">
        <w:rPr>
          <w:rFonts w:ascii="Barlow" w:hAnsi="Barlow"/>
          <w:sz w:val="20"/>
        </w:rPr>
        <w:t xml:space="preserve"> </w:t>
      </w:r>
    </w:p>
    <w:p w14:paraId="28432535" w14:textId="77777777" w:rsidR="00137B8B" w:rsidRPr="00295852" w:rsidRDefault="00137B8B" w:rsidP="00295852">
      <w:pPr>
        <w:pStyle w:val="Paragraphedeliste"/>
        <w:numPr>
          <w:ilvl w:val="0"/>
          <w:numId w:val="20"/>
        </w:numPr>
        <w:jc w:val="both"/>
        <w:rPr>
          <w:rFonts w:ascii="Barlow" w:hAnsi="Barlow"/>
          <w:sz w:val="20"/>
        </w:rPr>
      </w:pPr>
      <w:r w:rsidRPr="00295852">
        <w:rPr>
          <w:rFonts w:ascii="Barlow" w:hAnsi="Barlow"/>
          <w:sz w:val="20"/>
        </w:rPr>
        <w:t xml:space="preserve">Observations sur les dimensions humaines et relationnelles à votre poste et dans l’entreprise </w:t>
      </w:r>
    </w:p>
    <w:p w14:paraId="32F72730" w14:textId="77777777" w:rsidR="00295852" w:rsidRDefault="00295852" w:rsidP="00E740A0">
      <w:pPr>
        <w:jc w:val="both"/>
        <w:rPr>
          <w:rFonts w:ascii="Barlow" w:hAnsi="Barlow"/>
          <w:b/>
          <w:sz w:val="20"/>
        </w:rPr>
      </w:pPr>
    </w:p>
    <w:p w14:paraId="4EA73A79" w14:textId="77777777" w:rsidR="00B86EF8" w:rsidRDefault="00137B8B" w:rsidP="00E740A0">
      <w:pPr>
        <w:jc w:val="both"/>
        <w:rPr>
          <w:rFonts w:ascii="Barlow" w:hAnsi="Barlow"/>
          <w:sz w:val="20"/>
        </w:rPr>
      </w:pPr>
      <w:r w:rsidRPr="00295852">
        <w:rPr>
          <w:rFonts w:ascii="Barlow" w:hAnsi="Barlow"/>
          <w:b/>
          <w:sz w:val="20"/>
          <w:u w:val="single"/>
        </w:rPr>
        <w:t>C</w:t>
      </w:r>
      <w:r w:rsidR="00B86EF8" w:rsidRPr="00295852">
        <w:rPr>
          <w:rFonts w:ascii="Barlow" w:hAnsi="Barlow"/>
          <w:b/>
          <w:sz w:val="20"/>
          <w:u w:val="single"/>
        </w:rPr>
        <w:t>onclusion</w:t>
      </w:r>
      <w:r w:rsidR="00B86EF8" w:rsidRPr="00FB1A19">
        <w:rPr>
          <w:rFonts w:ascii="Barlow" w:hAnsi="Barlow"/>
          <w:sz w:val="20"/>
        </w:rPr>
        <w:t xml:space="preserve"> sur la mission</w:t>
      </w:r>
      <w:r w:rsidR="00D31189" w:rsidRPr="00FB1A19">
        <w:rPr>
          <w:rFonts w:ascii="Barlow" w:hAnsi="Barlow"/>
          <w:sz w:val="20"/>
        </w:rPr>
        <w:t>, vos résultats</w:t>
      </w:r>
      <w:r w:rsidR="00B86EF8" w:rsidRPr="00FB1A19">
        <w:rPr>
          <w:rFonts w:ascii="Barlow" w:hAnsi="Barlow"/>
          <w:sz w:val="20"/>
        </w:rPr>
        <w:t xml:space="preserve"> et sur les apports au niveau personnel</w:t>
      </w:r>
    </w:p>
    <w:p w14:paraId="007B0C3A" w14:textId="77777777" w:rsidR="008A7EEC" w:rsidRDefault="008A7EEC" w:rsidP="00E740A0">
      <w:pPr>
        <w:jc w:val="both"/>
        <w:rPr>
          <w:rFonts w:ascii="Barlow" w:hAnsi="Barlow"/>
          <w:sz w:val="20"/>
        </w:rPr>
      </w:pPr>
    </w:p>
    <w:p w14:paraId="0B90BF80" w14:textId="77777777" w:rsidR="008A7EEC" w:rsidRPr="00FB1A19" w:rsidRDefault="008A7EEC" w:rsidP="008A7EEC">
      <w:pPr>
        <w:jc w:val="both"/>
        <w:rPr>
          <w:rFonts w:ascii="Barlow" w:hAnsi="Barlow"/>
          <w:sz w:val="20"/>
        </w:rPr>
      </w:pPr>
      <w:r w:rsidRPr="00295852">
        <w:rPr>
          <w:rFonts w:ascii="Barlow" w:hAnsi="Barlow"/>
          <w:b/>
          <w:sz w:val="20"/>
          <w:u w:val="single"/>
        </w:rPr>
        <w:t>Bibliographie</w:t>
      </w:r>
      <w:r w:rsidRPr="00FB1A19">
        <w:rPr>
          <w:rFonts w:ascii="Barlow" w:hAnsi="Barlow"/>
          <w:sz w:val="20"/>
        </w:rPr>
        <w:t xml:space="preserve"> (références citées dans le texte)</w:t>
      </w:r>
    </w:p>
    <w:p w14:paraId="4B0F4E58" w14:textId="77777777" w:rsidR="008A7EEC" w:rsidRPr="00FB1A19" w:rsidRDefault="008A7EEC" w:rsidP="008A7EEC">
      <w:pPr>
        <w:jc w:val="both"/>
        <w:rPr>
          <w:rFonts w:ascii="Barlow" w:hAnsi="Barlow"/>
          <w:sz w:val="20"/>
        </w:rPr>
      </w:pPr>
      <w:r w:rsidRPr="00295852">
        <w:rPr>
          <w:rFonts w:ascii="Barlow" w:hAnsi="Barlow"/>
          <w:b/>
          <w:sz w:val="20"/>
          <w:u w:val="single"/>
        </w:rPr>
        <w:lastRenderedPageBreak/>
        <w:t>Annexes</w:t>
      </w:r>
      <w:r w:rsidRPr="00FB1A19">
        <w:rPr>
          <w:rFonts w:ascii="Barlow" w:hAnsi="Barlow"/>
          <w:sz w:val="20"/>
        </w:rPr>
        <w:t xml:space="preserve"> numérotées, paginées et appelées dans le corps du texte.</w:t>
      </w:r>
    </w:p>
    <w:p w14:paraId="253D57D4" w14:textId="77777777" w:rsidR="008A7EEC" w:rsidRPr="00FB1A19" w:rsidRDefault="008A7EEC" w:rsidP="008A7EEC">
      <w:pPr>
        <w:pStyle w:val="En-tte"/>
        <w:tabs>
          <w:tab w:val="clear" w:pos="4536"/>
          <w:tab w:val="clear" w:pos="9072"/>
        </w:tabs>
        <w:jc w:val="both"/>
        <w:rPr>
          <w:rFonts w:ascii="Barlow" w:hAnsi="Barlow"/>
          <w:sz w:val="20"/>
        </w:rPr>
      </w:pPr>
    </w:p>
    <w:p w14:paraId="3D5F37AF" w14:textId="77777777" w:rsidR="008A7EEC" w:rsidRPr="00FB1A19" w:rsidRDefault="008A7EEC" w:rsidP="00DB10EB">
      <w:pPr>
        <w:jc w:val="both"/>
        <w:rPr>
          <w:rFonts w:ascii="Barlow" w:hAnsi="Barlow"/>
          <w:b/>
          <w:sz w:val="20"/>
          <w:u w:val="single"/>
        </w:rPr>
      </w:pPr>
      <w:r w:rsidRPr="00FB1A19">
        <w:rPr>
          <w:rFonts w:ascii="Barlow" w:hAnsi="Barlow"/>
          <w:b/>
          <w:sz w:val="20"/>
          <w:u w:val="single"/>
        </w:rPr>
        <w:t>Points de vigilance</w:t>
      </w:r>
      <w:r w:rsidRPr="00FB1A19">
        <w:rPr>
          <w:rFonts w:ascii="Barlow" w:hAnsi="Barlow"/>
          <w:b/>
          <w:sz w:val="20"/>
        </w:rPr>
        <w:t> !</w:t>
      </w:r>
    </w:p>
    <w:p w14:paraId="08E7FBFC" w14:textId="77777777" w:rsidR="008A7EEC" w:rsidRPr="00FB1A19" w:rsidRDefault="008A7EEC" w:rsidP="008A7EEC">
      <w:pPr>
        <w:jc w:val="both"/>
        <w:rPr>
          <w:rFonts w:ascii="Barlow" w:hAnsi="Barlow"/>
          <w:b/>
          <w:sz w:val="20"/>
          <w:u w:val="single"/>
        </w:rPr>
      </w:pPr>
    </w:p>
    <w:p w14:paraId="46BAA9FE" w14:textId="77777777" w:rsidR="008A7EEC" w:rsidRPr="00FB1A19" w:rsidRDefault="008A7EEC" w:rsidP="00DB10EB">
      <w:pPr>
        <w:jc w:val="both"/>
        <w:rPr>
          <w:rFonts w:ascii="Barlow" w:hAnsi="Barlow"/>
          <w:sz w:val="20"/>
        </w:rPr>
      </w:pPr>
      <w:r w:rsidRPr="00EE2734">
        <w:rPr>
          <w:rFonts w:ascii="Barlow" w:hAnsi="Barlow"/>
          <w:sz w:val="20"/>
        </w:rPr>
        <w:t>Toutes les figures, les illustrations ainsi que tous les tableaux doivent être accompagnés d’une légende, d’un titre et de la source précise. Ils doivent être cités dans le texte afin d’illustrer vos propos</w:t>
      </w:r>
      <w:r>
        <w:rPr>
          <w:rFonts w:ascii="Barlow" w:hAnsi="Barlow"/>
          <w:sz w:val="20"/>
        </w:rPr>
        <w:t>.</w:t>
      </w:r>
    </w:p>
    <w:p w14:paraId="02185F00" w14:textId="77777777" w:rsidR="008A7EEC" w:rsidRPr="00FB1A19" w:rsidRDefault="008A7EEC" w:rsidP="008A7EEC">
      <w:pPr>
        <w:jc w:val="both"/>
        <w:rPr>
          <w:rFonts w:ascii="Barlow" w:hAnsi="Barlow"/>
          <w:sz w:val="20"/>
        </w:rPr>
      </w:pPr>
    </w:p>
    <w:p w14:paraId="7C0141C9" w14:textId="77777777" w:rsidR="008A7EEC" w:rsidRPr="00FB1A19" w:rsidRDefault="008A7EEC" w:rsidP="00DB10EB">
      <w:pPr>
        <w:jc w:val="both"/>
        <w:rPr>
          <w:rFonts w:ascii="Barlow" w:hAnsi="Barlow"/>
          <w:i/>
          <w:sz w:val="20"/>
        </w:rPr>
      </w:pPr>
      <w:r w:rsidRPr="00DB10EB">
        <w:rPr>
          <w:rFonts w:ascii="Barlow" w:hAnsi="Barlow"/>
          <w:i/>
          <w:sz w:val="20"/>
          <w:u w:val="single"/>
        </w:rPr>
        <w:t>Politique de confidentialité</w:t>
      </w:r>
      <w:r w:rsidRPr="00FB1A19">
        <w:rPr>
          <w:rFonts w:ascii="Barlow" w:hAnsi="Barlow"/>
          <w:i/>
          <w:sz w:val="20"/>
        </w:rPr>
        <w:t xml:space="preserve"> :</w:t>
      </w:r>
    </w:p>
    <w:p w14:paraId="5745C477" w14:textId="594A9A4C" w:rsidR="008A7EEC" w:rsidRDefault="008A7EEC" w:rsidP="00DB10EB">
      <w:pPr>
        <w:jc w:val="both"/>
        <w:rPr>
          <w:rFonts w:ascii="Barlow" w:hAnsi="Barlow"/>
          <w:sz w:val="20"/>
        </w:rPr>
      </w:pPr>
      <w:r w:rsidRPr="00FB1A19">
        <w:rPr>
          <w:rFonts w:ascii="Barlow" w:hAnsi="Barlow"/>
          <w:sz w:val="20"/>
        </w:rPr>
        <w:t>Toutes les informations présentées dans votre rapport (données, graphiques, photos, documents, etc…) doivent avoir été validées par votre tuteur entreprise, ou toute personne ayant cette autorité dans l’entreprise. Il en va de votre responsabilité, l’école s’engageant seulement à ne diffuser le rapport qu’au</w:t>
      </w:r>
      <w:r>
        <w:rPr>
          <w:rFonts w:ascii="Barlow" w:hAnsi="Barlow"/>
          <w:sz w:val="20"/>
        </w:rPr>
        <w:t>x</w:t>
      </w:r>
      <w:r w:rsidRPr="00FB1A19">
        <w:rPr>
          <w:rFonts w:ascii="Barlow" w:hAnsi="Barlow"/>
          <w:sz w:val="20"/>
        </w:rPr>
        <w:t xml:space="preserve"> </w:t>
      </w:r>
      <w:r w:rsidR="0022119F">
        <w:rPr>
          <w:rFonts w:ascii="Barlow" w:hAnsi="Barlow"/>
          <w:sz w:val="20"/>
        </w:rPr>
        <w:t>tuteurs et tutrices école</w:t>
      </w:r>
      <w:r w:rsidRPr="00FB1A19">
        <w:rPr>
          <w:rFonts w:ascii="Barlow" w:hAnsi="Barlow"/>
          <w:sz w:val="20"/>
        </w:rPr>
        <w:t>.</w:t>
      </w:r>
      <w:r w:rsidR="00DB10EB">
        <w:rPr>
          <w:rFonts w:ascii="Barlow" w:hAnsi="Barlow"/>
          <w:sz w:val="20"/>
        </w:rPr>
        <w:t xml:space="preserve"> </w:t>
      </w:r>
      <w:r w:rsidRPr="00FB1A19">
        <w:rPr>
          <w:rFonts w:ascii="Barlow" w:hAnsi="Barlow"/>
          <w:sz w:val="20"/>
        </w:rPr>
        <w:t xml:space="preserve">En particulier, les photos que vous prenez au sein de l’entreprise où apparaissent des prototypes, machines, documents, personnel, etc…, sont </w:t>
      </w:r>
      <w:r w:rsidRPr="000C74A1">
        <w:rPr>
          <w:rFonts w:ascii="Barlow" w:hAnsi="Barlow"/>
          <w:i/>
          <w:sz w:val="20"/>
        </w:rPr>
        <w:t>a priori</w:t>
      </w:r>
      <w:r w:rsidRPr="00FB1A19">
        <w:rPr>
          <w:rFonts w:ascii="Barlow" w:hAnsi="Barlow"/>
          <w:sz w:val="20"/>
        </w:rPr>
        <w:t xml:space="preserve"> interdites. Si elles sont indispensables à la bonne compréhension de votre activité, vous devrez faire attester officiellement par l’entreprise, ainsi que par toutes les personnes présentes sur les documents, de leur accord pour divulgation dans </w:t>
      </w:r>
      <w:r>
        <w:rPr>
          <w:rFonts w:ascii="Barlow" w:hAnsi="Barlow"/>
          <w:sz w:val="20"/>
        </w:rPr>
        <w:t>ce rapport</w:t>
      </w:r>
      <w:r w:rsidRPr="00FB1A19">
        <w:rPr>
          <w:rFonts w:ascii="Barlow" w:hAnsi="Barlow"/>
          <w:sz w:val="20"/>
        </w:rPr>
        <w:t>. Sans cet accord (document à fournir par l’entreprise) le rapport ne sera pas évalué.</w:t>
      </w:r>
    </w:p>
    <w:p w14:paraId="2A8EF128" w14:textId="77777777" w:rsidR="008A7EEC" w:rsidRDefault="008A7EEC" w:rsidP="00E740A0">
      <w:pPr>
        <w:jc w:val="both"/>
        <w:rPr>
          <w:rFonts w:ascii="Barlow" w:hAnsi="Barlow"/>
          <w:sz w:val="20"/>
        </w:rPr>
      </w:pPr>
    </w:p>
    <w:p w14:paraId="48C662E6" w14:textId="77777777" w:rsidR="008A7EEC" w:rsidRDefault="008A7EEC" w:rsidP="00E740A0">
      <w:pPr>
        <w:jc w:val="both"/>
        <w:rPr>
          <w:rFonts w:ascii="Barlow" w:hAnsi="Barlow"/>
          <w:b/>
          <w:bCs/>
          <w:color w:val="FF0000"/>
          <w:sz w:val="20"/>
        </w:rPr>
      </w:pPr>
      <w:r w:rsidRPr="00EE2734">
        <w:rPr>
          <w:rFonts w:ascii="Barlow" w:hAnsi="Barlow"/>
          <w:b/>
          <w:bCs/>
          <w:color w:val="FF0000"/>
          <w:sz w:val="20"/>
          <w:u w:val="single"/>
        </w:rPr>
        <w:t>Remarque</w:t>
      </w:r>
      <w:r w:rsidRPr="008A7EEC">
        <w:rPr>
          <w:rFonts w:ascii="Barlow" w:hAnsi="Barlow"/>
          <w:b/>
          <w:bCs/>
          <w:color w:val="FF0000"/>
          <w:sz w:val="20"/>
        </w:rPr>
        <w:t xml:space="preserve"> : La partie allant de l’introduction </w:t>
      </w:r>
      <w:r>
        <w:rPr>
          <w:rFonts w:ascii="Barlow" w:hAnsi="Barlow"/>
          <w:b/>
          <w:bCs/>
          <w:color w:val="FF0000"/>
          <w:sz w:val="20"/>
        </w:rPr>
        <w:t>aux annexes</w:t>
      </w:r>
      <w:r w:rsidRPr="008A7EEC">
        <w:rPr>
          <w:rFonts w:ascii="Barlow" w:hAnsi="Barlow"/>
          <w:b/>
          <w:bCs/>
          <w:color w:val="FF0000"/>
          <w:sz w:val="20"/>
        </w:rPr>
        <w:t xml:space="preserve"> peut être lue, corrigée, améliorée par l’entreprise </w:t>
      </w:r>
      <w:r>
        <w:rPr>
          <w:rFonts w:ascii="Barlow" w:hAnsi="Barlow"/>
          <w:b/>
          <w:bCs/>
          <w:color w:val="FF0000"/>
          <w:sz w:val="20"/>
        </w:rPr>
        <w:t>grâce à</w:t>
      </w:r>
      <w:r w:rsidRPr="008A7EEC">
        <w:rPr>
          <w:rFonts w:ascii="Barlow" w:hAnsi="Barlow"/>
          <w:b/>
          <w:bCs/>
          <w:color w:val="FF0000"/>
          <w:sz w:val="20"/>
        </w:rPr>
        <w:t xml:space="preserve"> votre tutrice/tuteur</w:t>
      </w:r>
      <w:r w:rsidR="00797FBE">
        <w:rPr>
          <w:rFonts w:ascii="Barlow" w:hAnsi="Barlow"/>
          <w:b/>
          <w:bCs/>
          <w:color w:val="FF0000"/>
          <w:sz w:val="20"/>
        </w:rPr>
        <w:t xml:space="preserve"> d’apprentissage</w:t>
      </w:r>
      <w:r w:rsidRPr="008A7EEC">
        <w:rPr>
          <w:rFonts w:ascii="Barlow" w:hAnsi="Barlow"/>
          <w:b/>
          <w:bCs/>
          <w:color w:val="FF0000"/>
          <w:sz w:val="20"/>
        </w:rPr>
        <w:t>.</w:t>
      </w:r>
    </w:p>
    <w:p w14:paraId="7DCCE373" w14:textId="77777777" w:rsidR="00797FBE" w:rsidRDefault="00797FBE" w:rsidP="00E740A0">
      <w:pPr>
        <w:jc w:val="both"/>
        <w:rPr>
          <w:rFonts w:ascii="Barlow" w:hAnsi="Barlow"/>
          <w:b/>
          <w:bCs/>
          <w:color w:val="FF0000"/>
          <w:sz w:val="20"/>
        </w:rPr>
      </w:pPr>
    </w:p>
    <w:p w14:paraId="383EA113" w14:textId="77777777" w:rsidR="00797FBE" w:rsidRPr="008A7EEC" w:rsidRDefault="00797FBE" w:rsidP="00E740A0">
      <w:pPr>
        <w:jc w:val="both"/>
        <w:rPr>
          <w:rFonts w:ascii="Barlow" w:hAnsi="Barlow"/>
          <w:b/>
          <w:bCs/>
          <w:color w:val="FF0000"/>
          <w:sz w:val="20"/>
        </w:rPr>
      </w:pPr>
    </w:p>
    <w:p w14:paraId="55B617C3" w14:textId="77777777" w:rsidR="00797FBE" w:rsidRPr="00295852" w:rsidRDefault="00797FBE" w:rsidP="00797FBE">
      <w:pPr>
        <w:pStyle w:val="Titre1"/>
        <w:numPr>
          <w:ilvl w:val="1"/>
          <w:numId w:val="17"/>
        </w:numPr>
        <w:jc w:val="both"/>
        <w:rPr>
          <w:rFonts w:ascii="Barlow" w:hAnsi="Barlow"/>
          <w:color w:val="2F5496" w:themeColor="accent5" w:themeShade="BF"/>
          <w:sz w:val="24"/>
          <w:u w:val="none"/>
        </w:rPr>
      </w:pPr>
      <w:r>
        <w:rPr>
          <w:rFonts w:ascii="Barlow" w:hAnsi="Barlow"/>
          <w:color w:val="2F5496" w:themeColor="accent5" w:themeShade="BF"/>
          <w:sz w:val="24"/>
          <w:u w:val="none"/>
        </w:rPr>
        <w:t xml:space="preserve">Les compétences centraliennes mises en œuvre </w:t>
      </w:r>
    </w:p>
    <w:p w14:paraId="336C1742" w14:textId="77777777" w:rsidR="003F2B5A" w:rsidRDefault="003F2B5A" w:rsidP="00E740A0">
      <w:pPr>
        <w:jc w:val="both"/>
        <w:rPr>
          <w:rFonts w:ascii="Barlow" w:hAnsi="Barlow"/>
          <w:b/>
          <w:color w:val="FF0000"/>
          <w:sz w:val="20"/>
          <w:u w:val="single"/>
        </w:rPr>
      </w:pPr>
    </w:p>
    <w:p w14:paraId="45BA8714" w14:textId="1CBA556E" w:rsidR="00797FBE" w:rsidRDefault="008A7EEC" w:rsidP="00E740A0">
      <w:pPr>
        <w:jc w:val="both"/>
        <w:rPr>
          <w:rFonts w:ascii="Barlow" w:hAnsi="Barlow"/>
          <w:b/>
          <w:color w:val="FF0000"/>
          <w:sz w:val="20"/>
        </w:rPr>
      </w:pPr>
      <w:r w:rsidRPr="00EE2734">
        <w:rPr>
          <w:rFonts w:ascii="Barlow" w:hAnsi="Barlow"/>
          <w:b/>
          <w:color w:val="FF0000"/>
          <w:sz w:val="20"/>
          <w:u w:val="single"/>
        </w:rPr>
        <w:t>Remarque</w:t>
      </w:r>
      <w:r>
        <w:rPr>
          <w:rFonts w:ascii="Barlow" w:hAnsi="Barlow"/>
          <w:b/>
          <w:color w:val="FF0000"/>
          <w:sz w:val="20"/>
        </w:rPr>
        <w:t xml:space="preserve"> : </w:t>
      </w:r>
      <w:r w:rsidRPr="008A7EEC">
        <w:rPr>
          <w:rFonts w:ascii="Barlow" w:hAnsi="Barlow"/>
          <w:b/>
          <w:color w:val="FF0000"/>
          <w:sz w:val="20"/>
        </w:rPr>
        <w:t>Cette partie n’a pas vocation à être lue ou vue par l’entreprise. Nous vous invitons à vous exprimer sans y inclure le regard de l’entreprise.</w:t>
      </w:r>
      <w:r w:rsidR="009F410B">
        <w:rPr>
          <w:rFonts w:ascii="Barlow" w:hAnsi="Barlow"/>
          <w:b/>
          <w:color w:val="FF0000"/>
          <w:sz w:val="20"/>
        </w:rPr>
        <w:t xml:space="preserve"> </w:t>
      </w:r>
    </w:p>
    <w:p w14:paraId="44F984BD" w14:textId="77777777" w:rsidR="00797FBE" w:rsidRDefault="00797FBE" w:rsidP="00FB724B">
      <w:pPr>
        <w:jc w:val="both"/>
        <w:rPr>
          <w:rFonts w:ascii="Barlow" w:hAnsi="Barlow"/>
          <w:sz w:val="20"/>
          <w:szCs w:val="20"/>
        </w:rPr>
      </w:pPr>
    </w:p>
    <w:p w14:paraId="33660DEB" w14:textId="226C300B" w:rsidR="00FB724B" w:rsidRPr="009233ED" w:rsidRDefault="00FB724B" w:rsidP="00FB724B">
      <w:pPr>
        <w:jc w:val="both"/>
        <w:rPr>
          <w:rFonts w:ascii="Barlow" w:hAnsi="Barlow"/>
          <w:sz w:val="20"/>
          <w:szCs w:val="20"/>
        </w:rPr>
      </w:pPr>
      <w:r w:rsidRPr="00BE3C91">
        <w:rPr>
          <w:rFonts w:ascii="Barlow" w:hAnsi="Barlow"/>
          <w:sz w:val="20"/>
          <w:szCs w:val="20"/>
        </w:rPr>
        <w:t xml:space="preserve">L'immersion professionnelle permet d’appréhender </w:t>
      </w:r>
      <w:r w:rsidR="0022119F" w:rsidRPr="00BE3C91">
        <w:rPr>
          <w:rFonts w:ascii="Barlow" w:hAnsi="Barlow"/>
          <w:sz w:val="20"/>
          <w:szCs w:val="20"/>
        </w:rPr>
        <w:t>les compétences centraliennes</w:t>
      </w:r>
      <w:r w:rsidRPr="00BE3C91">
        <w:rPr>
          <w:rFonts w:ascii="Barlow" w:hAnsi="Barlow"/>
          <w:sz w:val="20"/>
          <w:szCs w:val="20"/>
        </w:rPr>
        <w:t xml:space="preserve"> et la manière dont elle</w:t>
      </w:r>
      <w:r w:rsidR="0022119F" w:rsidRPr="00BE3C91">
        <w:rPr>
          <w:rFonts w:ascii="Barlow" w:hAnsi="Barlow"/>
          <w:sz w:val="20"/>
          <w:szCs w:val="20"/>
        </w:rPr>
        <w:t>s</w:t>
      </w:r>
      <w:r w:rsidRPr="00BE3C91">
        <w:rPr>
          <w:rFonts w:ascii="Barlow" w:hAnsi="Barlow"/>
          <w:sz w:val="20"/>
          <w:szCs w:val="20"/>
        </w:rPr>
        <w:t xml:space="preserve"> se décline</w:t>
      </w:r>
      <w:r w:rsidR="0022119F" w:rsidRPr="00BE3C91">
        <w:rPr>
          <w:rFonts w:ascii="Barlow" w:hAnsi="Barlow"/>
          <w:sz w:val="20"/>
          <w:szCs w:val="20"/>
        </w:rPr>
        <w:t>nt</w:t>
      </w:r>
      <w:r w:rsidRPr="00BE3C91">
        <w:rPr>
          <w:rFonts w:ascii="Barlow" w:hAnsi="Barlow"/>
          <w:sz w:val="20"/>
          <w:szCs w:val="20"/>
        </w:rPr>
        <w:t xml:space="preserve"> dans </w:t>
      </w:r>
      <w:r w:rsidR="0022119F" w:rsidRPr="00BE3C91">
        <w:rPr>
          <w:rFonts w:ascii="Barlow" w:hAnsi="Barlow"/>
          <w:sz w:val="20"/>
          <w:szCs w:val="20"/>
        </w:rPr>
        <w:t>l’</w:t>
      </w:r>
      <w:r w:rsidRPr="00BE3C91">
        <w:rPr>
          <w:rFonts w:ascii="Barlow" w:hAnsi="Barlow"/>
          <w:sz w:val="20"/>
          <w:szCs w:val="20"/>
        </w:rPr>
        <w:t xml:space="preserve">activité et </w:t>
      </w:r>
      <w:r w:rsidR="0022119F" w:rsidRPr="00BE3C91">
        <w:rPr>
          <w:rFonts w:ascii="Barlow" w:hAnsi="Barlow"/>
          <w:sz w:val="20"/>
          <w:szCs w:val="20"/>
        </w:rPr>
        <w:t>l’</w:t>
      </w:r>
      <w:r w:rsidRPr="00BE3C91">
        <w:rPr>
          <w:rFonts w:ascii="Barlow" w:hAnsi="Barlow"/>
          <w:sz w:val="20"/>
          <w:szCs w:val="20"/>
        </w:rPr>
        <w:t>organisation</w:t>
      </w:r>
      <w:r w:rsidR="0022119F" w:rsidRPr="00BE3C91">
        <w:rPr>
          <w:rFonts w:ascii="Barlow" w:hAnsi="Barlow"/>
          <w:sz w:val="20"/>
          <w:szCs w:val="20"/>
        </w:rPr>
        <w:t xml:space="preserve"> d’une entreprise</w:t>
      </w:r>
      <w:r w:rsidRPr="00BE3C91">
        <w:rPr>
          <w:rFonts w:ascii="Barlow" w:hAnsi="Barlow"/>
          <w:sz w:val="20"/>
          <w:szCs w:val="20"/>
        </w:rPr>
        <w:t xml:space="preserve">. </w:t>
      </w:r>
      <w:r w:rsidR="00BE6FBF" w:rsidRPr="00BE3C91">
        <w:rPr>
          <w:rFonts w:ascii="Barlow" w:hAnsi="Barlow"/>
          <w:sz w:val="20"/>
          <w:szCs w:val="20"/>
        </w:rPr>
        <w:t xml:space="preserve">Cette première période d’immersion </w:t>
      </w:r>
      <w:r w:rsidR="009E72C6" w:rsidRPr="00BE3C91">
        <w:rPr>
          <w:rFonts w:ascii="Barlow" w:hAnsi="Barlow"/>
          <w:sz w:val="20"/>
          <w:szCs w:val="20"/>
        </w:rPr>
        <w:t xml:space="preserve">longue vous permet </w:t>
      </w:r>
      <w:r w:rsidR="003F2B5A" w:rsidRPr="00BE3C91">
        <w:rPr>
          <w:rFonts w:ascii="Barlow" w:hAnsi="Barlow"/>
          <w:sz w:val="20"/>
          <w:szCs w:val="20"/>
        </w:rPr>
        <w:t xml:space="preserve">notamment </w:t>
      </w:r>
      <w:r w:rsidR="009E72C6" w:rsidRPr="00BE3C91">
        <w:rPr>
          <w:rFonts w:ascii="Barlow" w:hAnsi="Barlow"/>
          <w:sz w:val="20"/>
          <w:szCs w:val="20"/>
        </w:rPr>
        <w:t xml:space="preserve">d’aborder en contexte professionnel </w:t>
      </w:r>
      <w:r w:rsidR="003F2B5A" w:rsidRPr="00BE3C91">
        <w:rPr>
          <w:rFonts w:ascii="Barlow" w:hAnsi="Barlow"/>
          <w:sz w:val="20"/>
          <w:szCs w:val="20"/>
        </w:rPr>
        <w:t xml:space="preserve">1) la </w:t>
      </w:r>
      <w:r w:rsidR="003F2B5A" w:rsidRPr="00BE3C91">
        <w:rPr>
          <w:rFonts w:ascii="Barlow" w:hAnsi="Barlow"/>
          <w:b/>
          <w:bCs/>
          <w:sz w:val="20"/>
          <w:szCs w:val="20"/>
        </w:rPr>
        <w:t>complexité</w:t>
      </w:r>
      <w:r w:rsidR="003F2B5A" w:rsidRPr="00BE3C91">
        <w:rPr>
          <w:rFonts w:ascii="Barlow" w:hAnsi="Barlow"/>
          <w:sz w:val="20"/>
          <w:szCs w:val="20"/>
        </w:rPr>
        <w:t xml:space="preserve"> d’une situation, la manière de l’aborder et de tenter de la résoudre ; 2) votre mode de fonctionnement personnel sur lequel vous vous baserez pour appréhender un </w:t>
      </w:r>
      <w:r w:rsidR="003F2B5A" w:rsidRPr="00BE3C91">
        <w:rPr>
          <w:rFonts w:ascii="Barlow" w:hAnsi="Barlow"/>
          <w:b/>
          <w:bCs/>
          <w:sz w:val="20"/>
          <w:szCs w:val="20"/>
        </w:rPr>
        <w:t>management responsable</w:t>
      </w:r>
      <w:r w:rsidR="003F2B5A" w:rsidRPr="00BE3C91">
        <w:rPr>
          <w:rFonts w:ascii="Barlow" w:hAnsi="Barlow"/>
          <w:sz w:val="20"/>
          <w:szCs w:val="20"/>
        </w:rPr>
        <w:t xml:space="preserve"> ; et 3) la </w:t>
      </w:r>
      <w:r w:rsidR="003F2B5A" w:rsidRPr="00BE3C91">
        <w:rPr>
          <w:rFonts w:ascii="Barlow" w:hAnsi="Barlow"/>
          <w:b/>
          <w:bCs/>
          <w:sz w:val="20"/>
          <w:szCs w:val="20"/>
        </w:rPr>
        <w:t>vision stratégique</w:t>
      </w:r>
      <w:r w:rsidR="003F2B5A" w:rsidRPr="00BE3C91">
        <w:rPr>
          <w:rFonts w:ascii="Barlow" w:hAnsi="Barlow"/>
          <w:sz w:val="20"/>
          <w:szCs w:val="20"/>
        </w:rPr>
        <w:t xml:space="preserve"> de votre structure à confronter avec vos propres valeurs.</w:t>
      </w:r>
    </w:p>
    <w:p w14:paraId="024BFC7E" w14:textId="77777777" w:rsidR="00FB724B" w:rsidRDefault="00FB724B" w:rsidP="00FB724B">
      <w:pPr>
        <w:jc w:val="both"/>
        <w:rPr>
          <w:rFonts w:ascii="Barlow" w:hAnsi="Barlow" w:cs="Calibri"/>
          <w:sz w:val="20"/>
          <w:szCs w:val="20"/>
        </w:rPr>
      </w:pPr>
      <w:r w:rsidRPr="00FB724B">
        <w:rPr>
          <w:rFonts w:ascii="Barlow" w:hAnsi="Barlow" w:cs="Calibri"/>
          <w:sz w:val="20"/>
          <w:szCs w:val="20"/>
        </w:rPr>
        <w:t>Dans cette partie, vous devrez rédiger, de manière concise</w:t>
      </w:r>
      <w:r w:rsidR="006B5825">
        <w:rPr>
          <w:rFonts w:ascii="Barlow" w:hAnsi="Barlow" w:cs="Calibri"/>
          <w:sz w:val="20"/>
          <w:szCs w:val="20"/>
        </w:rPr>
        <w:t xml:space="preserve"> (</w:t>
      </w:r>
      <w:r w:rsidR="006B5825" w:rsidRPr="006B5825">
        <w:rPr>
          <w:rFonts w:ascii="Barlow" w:hAnsi="Barlow" w:cs="Calibri"/>
          <w:b/>
          <w:sz w:val="20"/>
          <w:szCs w:val="20"/>
        </w:rPr>
        <w:t>10-15 lignes max par item</w:t>
      </w:r>
      <w:r w:rsidR="006B5825">
        <w:rPr>
          <w:rFonts w:ascii="Barlow" w:hAnsi="Barlow" w:cs="Calibri"/>
          <w:sz w:val="20"/>
          <w:szCs w:val="20"/>
        </w:rPr>
        <w:t>)</w:t>
      </w:r>
      <w:r w:rsidRPr="00FB724B">
        <w:rPr>
          <w:rFonts w:ascii="Barlow" w:hAnsi="Barlow" w:cs="Calibri"/>
          <w:sz w:val="20"/>
          <w:szCs w:val="20"/>
        </w:rPr>
        <w:t>, en quoi les activités effectuées dans votre entreprise vous ont permis de développer les différentes composantes listées ci-dessous</w:t>
      </w:r>
      <w:r w:rsidR="006B5825">
        <w:rPr>
          <w:rFonts w:ascii="Barlow" w:hAnsi="Barlow" w:cs="Calibri"/>
          <w:sz w:val="20"/>
          <w:szCs w:val="20"/>
        </w:rPr>
        <w:t xml:space="preserve"> (et uniquement celles-là)</w:t>
      </w:r>
      <w:r w:rsidRPr="00FB724B">
        <w:rPr>
          <w:rFonts w:ascii="Barlow" w:hAnsi="Barlow" w:cs="Calibri"/>
          <w:sz w:val="20"/>
          <w:szCs w:val="20"/>
        </w:rPr>
        <w:t xml:space="preserve">, extraites du Référentiel. Vous devrez démontrer leur acquisition à l’aide d’éléments tangibles, issus de situations vécues au sein de votre entreprise, que vous décrirez et analyserez. </w:t>
      </w:r>
      <w:r w:rsidRPr="007670A4">
        <w:rPr>
          <w:rFonts w:ascii="Barlow" w:hAnsi="Barlow" w:cs="Calibri"/>
          <w:b/>
          <w:bCs/>
          <w:sz w:val="20"/>
          <w:szCs w:val="20"/>
        </w:rPr>
        <w:t>Les questions posées ci-dessous sont des suggestions pour vous initier une réflexion de qualité. Elles ne sont pas limitatives et ne doivent pas être recopiées.</w:t>
      </w:r>
    </w:p>
    <w:p w14:paraId="38222BE4" w14:textId="77777777" w:rsidR="00FB724B" w:rsidRDefault="00FB724B" w:rsidP="00E740A0">
      <w:pPr>
        <w:jc w:val="both"/>
        <w:rPr>
          <w:rFonts w:ascii="Barlow" w:hAnsi="Barlow"/>
          <w:sz w:val="20"/>
        </w:rPr>
      </w:pPr>
    </w:p>
    <w:p w14:paraId="11FA9390" w14:textId="0A60C13C" w:rsidR="00897DDA" w:rsidRDefault="009203EB" w:rsidP="00897DDA">
      <w:pPr>
        <w:pStyle w:val="Paragraphedeliste"/>
        <w:numPr>
          <w:ilvl w:val="0"/>
          <w:numId w:val="22"/>
        </w:numPr>
        <w:jc w:val="both"/>
        <w:rPr>
          <w:rFonts w:ascii="Barlow" w:hAnsi="Barlow"/>
          <w:sz w:val="20"/>
        </w:rPr>
      </w:pPr>
      <w:r>
        <w:rPr>
          <w:rFonts w:ascii="Barlow" w:hAnsi="Barlow"/>
          <w:sz w:val="20"/>
        </w:rPr>
        <w:t>C2</w:t>
      </w:r>
      <w:r w:rsidR="00884B04">
        <w:rPr>
          <w:rFonts w:ascii="Barlow" w:hAnsi="Barlow"/>
          <w:sz w:val="20"/>
        </w:rPr>
        <w:t>-1</w:t>
      </w:r>
      <w:r>
        <w:rPr>
          <w:rFonts w:ascii="Barlow" w:hAnsi="Barlow"/>
          <w:sz w:val="20"/>
        </w:rPr>
        <w:t> : Maîtriser la complexité – Représenter et modéliser</w:t>
      </w:r>
    </w:p>
    <w:p w14:paraId="54FBBB9A" w14:textId="77777777" w:rsidR="00761EC2" w:rsidRPr="00761EC2" w:rsidRDefault="00761EC2" w:rsidP="00761EC2">
      <w:pPr>
        <w:pStyle w:val="NormalWeb"/>
        <w:numPr>
          <w:ilvl w:val="1"/>
          <w:numId w:val="24"/>
        </w:numPr>
        <w:spacing w:before="0" w:beforeAutospacing="0" w:after="0" w:afterAutospacing="0"/>
        <w:rPr>
          <w:rFonts w:ascii="Barlow" w:hAnsi="Barlow"/>
          <w:sz w:val="20"/>
        </w:rPr>
      </w:pPr>
      <w:r w:rsidRPr="00761EC2">
        <w:rPr>
          <w:rFonts w:ascii="Barlow" w:hAnsi="Barlow" w:cs="Calibri"/>
          <w:i/>
          <w:iCs/>
          <w:color w:val="000000"/>
          <w:sz w:val="20"/>
        </w:rPr>
        <w:t xml:space="preserve">À l’aide d’un exemple dont vous donnerez le contexte, décrivez un problème technique simple et son environnement. </w:t>
      </w:r>
    </w:p>
    <w:p w14:paraId="5858D6F0" w14:textId="77777777" w:rsidR="00761EC2" w:rsidRPr="00761EC2" w:rsidRDefault="00761EC2" w:rsidP="00761EC2">
      <w:pPr>
        <w:pStyle w:val="NormalWeb"/>
        <w:numPr>
          <w:ilvl w:val="1"/>
          <w:numId w:val="24"/>
        </w:numPr>
        <w:spacing w:before="0" w:beforeAutospacing="0" w:after="0" w:afterAutospacing="0"/>
        <w:rPr>
          <w:rFonts w:ascii="Barlow" w:hAnsi="Barlow"/>
          <w:sz w:val="20"/>
        </w:rPr>
      </w:pPr>
      <w:r w:rsidRPr="00761EC2">
        <w:rPr>
          <w:rFonts w:ascii="Barlow" w:hAnsi="Barlow" w:cs="Calibri"/>
          <w:i/>
          <w:iCs/>
          <w:color w:val="000000"/>
          <w:sz w:val="20"/>
        </w:rPr>
        <w:t xml:space="preserve">Quel modèle avez-vous choisi pour le résoudre ? </w:t>
      </w:r>
    </w:p>
    <w:p w14:paraId="633AA6C7" w14:textId="77777777" w:rsidR="00761EC2" w:rsidRPr="00761EC2" w:rsidRDefault="00761EC2" w:rsidP="00761EC2">
      <w:pPr>
        <w:pStyle w:val="NormalWeb"/>
        <w:numPr>
          <w:ilvl w:val="1"/>
          <w:numId w:val="24"/>
        </w:numPr>
        <w:spacing w:before="0" w:beforeAutospacing="0" w:after="0" w:afterAutospacing="0"/>
        <w:rPr>
          <w:rFonts w:ascii="Barlow" w:hAnsi="Barlow"/>
          <w:sz w:val="20"/>
        </w:rPr>
      </w:pPr>
      <w:r w:rsidRPr="00761EC2">
        <w:rPr>
          <w:rFonts w:ascii="Barlow" w:hAnsi="Barlow" w:cs="Calibri"/>
          <w:i/>
          <w:iCs/>
          <w:color w:val="000000"/>
          <w:sz w:val="20"/>
        </w:rPr>
        <w:t>Pour quelles raisons avez-vous choisi ce modèle ? </w:t>
      </w:r>
    </w:p>
    <w:p w14:paraId="5C1D0838" w14:textId="77777777" w:rsidR="00582893" w:rsidRPr="00582893" w:rsidRDefault="00582893" w:rsidP="00582893">
      <w:pPr>
        <w:jc w:val="both"/>
        <w:rPr>
          <w:rFonts w:ascii="Barlow" w:hAnsi="Barlow"/>
          <w:sz w:val="20"/>
        </w:rPr>
      </w:pPr>
    </w:p>
    <w:p w14:paraId="1547579E" w14:textId="2EDDEA11" w:rsidR="009203EB" w:rsidRDefault="009203EB" w:rsidP="009203EB">
      <w:pPr>
        <w:pStyle w:val="Paragraphedeliste"/>
        <w:numPr>
          <w:ilvl w:val="0"/>
          <w:numId w:val="26"/>
        </w:numPr>
        <w:jc w:val="both"/>
        <w:rPr>
          <w:rFonts w:ascii="Barlow" w:hAnsi="Barlow"/>
          <w:sz w:val="20"/>
        </w:rPr>
      </w:pPr>
      <w:r>
        <w:rPr>
          <w:rFonts w:ascii="Barlow" w:hAnsi="Barlow"/>
          <w:sz w:val="20"/>
        </w:rPr>
        <w:t>C2</w:t>
      </w:r>
      <w:r w:rsidR="00884B04">
        <w:rPr>
          <w:rFonts w:ascii="Barlow" w:hAnsi="Barlow"/>
          <w:sz w:val="20"/>
        </w:rPr>
        <w:t>-2</w:t>
      </w:r>
      <w:r>
        <w:rPr>
          <w:rFonts w:ascii="Barlow" w:hAnsi="Barlow"/>
          <w:sz w:val="20"/>
        </w:rPr>
        <w:t> : Maîtriser la complexité – Résoudre et arbitrer</w:t>
      </w:r>
    </w:p>
    <w:p w14:paraId="5253CF03" w14:textId="77777777" w:rsidR="00761EC2" w:rsidRPr="00761EC2" w:rsidRDefault="00761EC2" w:rsidP="00761EC2">
      <w:pPr>
        <w:pStyle w:val="NormalWeb"/>
        <w:numPr>
          <w:ilvl w:val="1"/>
          <w:numId w:val="26"/>
        </w:numPr>
        <w:spacing w:before="0" w:beforeAutospacing="0" w:after="0" w:afterAutospacing="0"/>
        <w:rPr>
          <w:rFonts w:ascii="Barlow" w:hAnsi="Barlow"/>
          <w:sz w:val="20"/>
          <w:szCs w:val="20"/>
        </w:rPr>
      </w:pPr>
      <w:r w:rsidRPr="00761EC2">
        <w:rPr>
          <w:rFonts w:ascii="Barlow" w:hAnsi="Barlow" w:cs="Calibri"/>
          <w:i/>
          <w:iCs/>
          <w:color w:val="000000"/>
          <w:sz w:val="20"/>
          <w:szCs w:val="20"/>
        </w:rPr>
        <w:t xml:space="preserve">À l’aide d’un exemple dont vous donnerez le contexte, décrivez un problème technique simple et son environnement. </w:t>
      </w:r>
    </w:p>
    <w:p w14:paraId="74399462" w14:textId="77777777" w:rsidR="00761EC2" w:rsidRPr="00761EC2" w:rsidRDefault="00761EC2" w:rsidP="00761EC2">
      <w:pPr>
        <w:pStyle w:val="NormalWeb"/>
        <w:numPr>
          <w:ilvl w:val="1"/>
          <w:numId w:val="26"/>
        </w:numPr>
        <w:spacing w:before="0" w:beforeAutospacing="0" w:after="0" w:afterAutospacing="0"/>
        <w:rPr>
          <w:rFonts w:ascii="Barlow" w:hAnsi="Barlow"/>
          <w:sz w:val="20"/>
          <w:szCs w:val="20"/>
        </w:rPr>
      </w:pPr>
      <w:r w:rsidRPr="00761EC2">
        <w:rPr>
          <w:rFonts w:ascii="Barlow" w:hAnsi="Barlow" w:cs="Calibri"/>
          <w:i/>
          <w:iCs/>
          <w:color w:val="000000"/>
          <w:sz w:val="20"/>
          <w:szCs w:val="20"/>
        </w:rPr>
        <w:t>Comment l’avez-vous résolu ?</w:t>
      </w:r>
    </w:p>
    <w:p w14:paraId="5FFE5BD3" w14:textId="77777777" w:rsidR="00761EC2" w:rsidRPr="009203EB" w:rsidRDefault="00761EC2" w:rsidP="00761EC2">
      <w:pPr>
        <w:pStyle w:val="NormalWeb"/>
        <w:numPr>
          <w:ilvl w:val="1"/>
          <w:numId w:val="26"/>
        </w:numPr>
        <w:spacing w:before="0" w:beforeAutospacing="0" w:after="0" w:afterAutospacing="0"/>
        <w:rPr>
          <w:rFonts w:ascii="Barlow" w:hAnsi="Barlow"/>
          <w:sz w:val="20"/>
          <w:szCs w:val="20"/>
        </w:rPr>
      </w:pPr>
      <w:r w:rsidRPr="00761EC2">
        <w:rPr>
          <w:rFonts w:ascii="Barlow" w:hAnsi="Barlow" w:cs="Calibri"/>
          <w:i/>
          <w:iCs/>
          <w:color w:val="000000"/>
          <w:sz w:val="20"/>
          <w:szCs w:val="20"/>
        </w:rPr>
        <w:t xml:space="preserve">Quel regard critique en tirez-vous ?  </w:t>
      </w:r>
    </w:p>
    <w:p w14:paraId="60DF833A" w14:textId="77777777" w:rsidR="009203EB" w:rsidRPr="00761EC2" w:rsidRDefault="009203EB" w:rsidP="009203EB">
      <w:pPr>
        <w:pStyle w:val="NormalWeb"/>
        <w:spacing w:before="0" w:beforeAutospacing="0" w:after="0" w:afterAutospacing="0"/>
        <w:rPr>
          <w:rFonts w:ascii="Barlow" w:hAnsi="Barlow"/>
          <w:sz w:val="20"/>
          <w:szCs w:val="20"/>
        </w:rPr>
      </w:pPr>
    </w:p>
    <w:p w14:paraId="71A59BAF" w14:textId="6D727988" w:rsidR="009203EB" w:rsidRDefault="009203EB" w:rsidP="009203EB">
      <w:pPr>
        <w:pStyle w:val="Paragraphedeliste"/>
        <w:numPr>
          <w:ilvl w:val="0"/>
          <w:numId w:val="26"/>
        </w:numPr>
        <w:jc w:val="both"/>
        <w:rPr>
          <w:rFonts w:ascii="Barlow" w:hAnsi="Barlow"/>
          <w:sz w:val="20"/>
        </w:rPr>
      </w:pPr>
      <w:r>
        <w:rPr>
          <w:rFonts w:ascii="Barlow" w:hAnsi="Barlow"/>
          <w:sz w:val="20"/>
        </w:rPr>
        <w:t>C2</w:t>
      </w:r>
      <w:r w:rsidR="00884B04">
        <w:rPr>
          <w:rFonts w:ascii="Barlow" w:hAnsi="Barlow"/>
          <w:sz w:val="20"/>
        </w:rPr>
        <w:t>-3</w:t>
      </w:r>
      <w:r>
        <w:rPr>
          <w:rFonts w:ascii="Barlow" w:hAnsi="Barlow"/>
          <w:sz w:val="20"/>
        </w:rPr>
        <w:t> : Maîtriser la complexité – Penser et agir en environnement imprédictible</w:t>
      </w:r>
    </w:p>
    <w:p w14:paraId="7F45F2AA" w14:textId="495E068E" w:rsidR="00BE3C91" w:rsidRPr="00A55300" w:rsidRDefault="009203EB" w:rsidP="00A55300">
      <w:pPr>
        <w:pStyle w:val="NormalWeb"/>
        <w:numPr>
          <w:ilvl w:val="1"/>
          <w:numId w:val="26"/>
        </w:numPr>
        <w:spacing w:before="0" w:beforeAutospacing="0" w:after="0" w:afterAutospacing="0"/>
        <w:rPr>
          <w:rFonts w:ascii="Barlow" w:hAnsi="Barlow"/>
          <w:sz w:val="20"/>
          <w:szCs w:val="20"/>
        </w:rPr>
      </w:pPr>
      <w:r w:rsidRPr="00761EC2">
        <w:rPr>
          <w:rFonts w:ascii="Barlow" w:hAnsi="Barlow" w:cs="Calibri"/>
          <w:i/>
          <w:iCs/>
          <w:color w:val="000000"/>
          <w:sz w:val="20"/>
          <w:szCs w:val="20"/>
        </w:rPr>
        <w:t xml:space="preserve">À l’aide d’un exemple dont vous donnerez le contexte, </w:t>
      </w:r>
      <w:r>
        <w:rPr>
          <w:rFonts w:ascii="Barlow" w:hAnsi="Barlow" w:cs="Calibri"/>
          <w:i/>
          <w:iCs/>
          <w:color w:val="000000"/>
          <w:sz w:val="20"/>
          <w:szCs w:val="20"/>
        </w:rPr>
        <w:t>explicitez un aléa imprédictible (perturbations, risques potentiels, …) auquel vous avez dû faire face</w:t>
      </w:r>
    </w:p>
    <w:p w14:paraId="4A8C1838" w14:textId="77777777" w:rsidR="00BE3C91" w:rsidRDefault="00BE3C91" w:rsidP="003A698D">
      <w:pPr>
        <w:jc w:val="both"/>
        <w:rPr>
          <w:rFonts w:ascii="Barlow" w:hAnsi="Barlow"/>
          <w:i/>
          <w:sz w:val="20"/>
        </w:rPr>
      </w:pPr>
    </w:p>
    <w:p w14:paraId="737BAEE5" w14:textId="2BD84353" w:rsidR="009203EB" w:rsidRPr="009203EB" w:rsidRDefault="009203EB" w:rsidP="009203EB">
      <w:pPr>
        <w:pStyle w:val="Paragraphedeliste"/>
        <w:numPr>
          <w:ilvl w:val="0"/>
          <w:numId w:val="26"/>
        </w:numPr>
        <w:jc w:val="both"/>
        <w:rPr>
          <w:rFonts w:ascii="Barlow" w:hAnsi="Barlow"/>
          <w:sz w:val="18"/>
          <w:szCs w:val="22"/>
        </w:rPr>
      </w:pPr>
      <w:r>
        <w:rPr>
          <w:rFonts w:ascii="Barlow" w:hAnsi="Barlow"/>
          <w:sz w:val="20"/>
        </w:rPr>
        <w:t>C4</w:t>
      </w:r>
      <w:r w:rsidR="00884B04">
        <w:rPr>
          <w:rFonts w:ascii="Barlow" w:hAnsi="Barlow"/>
          <w:sz w:val="20"/>
        </w:rPr>
        <w:t>-1</w:t>
      </w:r>
      <w:r>
        <w:rPr>
          <w:rFonts w:ascii="Barlow" w:hAnsi="Barlow"/>
          <w:sz w:val="20"/>
        </w:rPr>
        <w:t xml:space="preserve"> : </w:t>
      </w:r>
      <w:r w:rsidRPr="009203EB">
        <w:rPr>
          <w:rFonts w:ascii="Barlow" w:hAnsi="Barlow"/>
          <w:sz w:val="20"/>
          <w:szCs w:val="22"/>
        </w:rPr>
        <w:t>Manager de façon responsable – Se connaître, se construire</w:t>
      </w:r>
    </w:p>
    <w:p w14:paraId="6AF17B67" w14:textId="1C7D31EF" w:rsidR="009203EB" w:rsidRPr="00761EC2" w:rsidRDefault="00884B04" w:rsidP="009203EB">
      <w:pPr>
        <w:pStyle w:val="NormalWeb"/>
        <w:numPr>
          <w:ilvl w:val="1"/>
          <w:numId w:val="26"/>
        </w:numPr>
        <w:spacing w:before="0" w:beforeAutospacing="0" w:after="0" w:afterAutospacing="0"/>
        <w:rPr>
          <w:rFonts w:ascii="Barlow" w:hAnsi="Barlow"/>
          <w:sz w:val="20"/>
          <w:szCs w:val="20"/>
        </w:rPr>
      </w:pPr>
      <w:r>
        <w:rPr>
          <w:rFonts w:ascii="Barlow" w:hAnsi="Barlow" w:cs="Calibri"/>
          <w:i/>
          <w:iCs/>
          <w:color w:val="000000"/>
          <w:sz w:val="20"/>
          <w:szCs w:val="20"/>
        </w:rPr>
        <w:t>Quel est votre système de valeurs ?</w:t>
      </w:r>
    </w:p>
    <w:p w14:paraId="2FC91D9E" w14:textId="6E4BEF95" w:rsidR="009203EB" w:rsidRPr="00761EC2" w:rsidRDefault="00884B04" w:rsidP="009203EB">
      <w:pPr>
        <w:pStyle w:val="NormalWeb"/>
        <w:numPr>
          <w:ilvl w:val="1"/>
          <w:numId w:val="26"/>
        </w:numPr>
        <w:spacing w:before="0" w:beforeAutospacing="0" w:after="0" w:afterAutospacing="0"/>
        <w:rPr>
          <w:rFonts w:ascii="Barlow" w:hAnsi="Barlow"/>
          <w:sz w:val="20"/>
          <w:szCs w:val="20"/>
        </w:rPr>
      </w:pPr>
      <w:r>
        <w:rPr>
          <w:rFonts w:ascii="Barlow" w:hAnsi="Barlow" w:cs="Calibri"/>
          <w:i/>
          <w:iCs/>
          <w:color w:val="000000"/>
          <w:sz w:val="20"/>
          <w:szCs w:val="20"/>
        </w:rPr>
        <w:lastRenderedPageBreak/>
        <w:t>Quelles hypothèses pouvez-vous formuler sur vos orientations professionnelles et sur les liens avec vos valeurs ?</w:t>
      </w:r>
    </w:p>
    <w:p w14:paraId="6DD3DABE" w14:textId="77777777" w:rsidR="009203EB" w:rsidRPr="003A698D" w:rsidRDefault="009203EB" w:rsidP="003A698D">
      <w:pPr>
        <w:jc w:val="both"/>
        <w:rPr>
          <w:rFonts w:ascii="Barlow" w:hAnsi="Barlow"/>
          <w:i/>
          <w:sz w:val="20"/>
        </w:rPr>
      </w:pPr>
    </w:p>
    <w:p w14:paraId="24CD127A" w14:textId="45B016A3" w:rsidR="003A698D" w:rsidRDefault="009203EB" w:rsidP="003A698D">
      <w:pPr>
        <w:pStyle w:val="Paragraphedeliste"/>
        <w:numPr>
          <w:ilvl w:val="0"/>
          <w:numId w:val="22"/>
        </w:numPr>
        <w:jc w:val="both"/>
        <w:rPr>
          <w:rFonts w:ascii="Barlow" w:hAnsi="Barlow" w:cs="Calibri"/>
          <w:sz w:val="20"/>
          <w:szCs w:val="20"/>
        </w:rPr>
      </w:pPr>
      <w:r>
        <w:rPr>
          <w:rFonts w:ascii="Barlow" w:hAnsi="Barlow" w:cs="Calibri"/>
          <w:sz w:val="20"/>
          <w:szCs w:val="20"/>
        </w:rPr>
        <w:t>C5</w:t>
      </w:r>
      <w:r w:rsidR="00884B04">
        <w:rPr>
          <w:rFonts w:ascii="Barlow" w:hAnsi="Barlow" w:cs="Calibri"/>
          <w:sz w:val="20"/>
          <w:szCs w:val="20"/>
        </w:rPr>
        <w:t>-1</w:t>
      </w:r>
      <w:r>
        <w:rPr>
          <w:rFonts w:ascii="Barlow" w:hAnsi="Barlow" w:cs="Calibri"/>
          <w:sz w:val="20"/>
          <w:szCs w:val="20"/>
        </w:rPr>
        <w:t> : S’inscrire dans une vision stratégique – Anticiper et s’engager</w:t>
      </w:r>
    </w:p>
    <w:p w14:paraId="6A4A97A0" w14:textId="77777777" w:rsidR="00761EC2" w:rsidRDefault="003A698D" w:rsidP="003A698D">
      <w:pPr>
        <w:pStyle w:val="Paragraphedeliste"/>
        <w:numPr>
          <w:ilvl w:val="1"/>
          <w:numId w:val="22"/>
        </w:numPr>
        <w:jc w:val="both"/>
        <w:rPr>
          <w:rFonts w:ascii="Barlow" w:hAnsi="Barlow" w:cs="Calibri"/>
          <w:i/>
          <w:sz w:val="20"/>
          <w:szCs w:val="20"/>
        </w:rPr>
      </w:pPr>
      <w:r w:rsidRPr="003A698D">
        <w:rPr>
          <w:rFonts w:ascii="Barlow" w:hAnsi="Barlow" w:cs="Calibri"/>
          <w:i/>
          <w:sz w:val="20"/>
          <w:szCs w:val="20"/>
        </w:rPr>
        <w:t>Quelles sont les val</w:t>
      </w:r>
      <w:r w:rsidR="00761EC2">
        <w:rPr>
          <w:rFonts w:ascii="Barlow" w:hAnsi="Barlow" w:cs="Calibri"/>
          <w:i/>
          <w:sz w:val="20"/>
          <w:szCs w:val="20"/>
        </w:rPr>
        <w:t>eurs portées par l’entreprise ?</w:t>
      </w:r>
    </w:p>
    <w:p w14:paraId="4AA7D600" w14:textId="77777777" w:rsidR="00761EC2" w:rsidRDefault="003A698D" w:rsidP="003A698D">
      <w:pPr>
        <w:pStyle w:val="Paragraphedeliste"/>
        <w:numPr>
          <w:ilvl w:val="1"/>
          <w:numId w:val="22"/>
        </w:numPr>
        <w:jc w:val="both"/>
        <w:rPr>
          <w:rFonts w:ascii="Barlow" w:hAnsi="Barlow" w:cs="Calibri"/>
          <w:i/>
          <w:sz w:val="20"/>
          <w:szCs w:val="20"/>
        </w:rPr>
      </w:pPr>
      <w:r w:rsidRPr="003A698D">
        <w:rPr>
          <w:rFonts w:ascii="Barlow" w:hAnsi="Barlow" w:cs="Calibri"/>
          <w:i/>
          <w:sz w:val="20"/>
          <w:szCs w:val="20"/>
        </w:rPr>
        <w:t>Sont-elles en concord</w:t>
      </w:r>
      <w:r w:rsidR="00761EC2">
        <w:rPr>
          <w:rFonts w:ascii="Barlow" w:hAnsi="Barlow" w:cs="Calibri"/>
          <w:i/>
          <w:sz w:val="20"/>
          <w:szCs w:val="20"/>
        </w:rPr>
        <w:t>ance avec vos propres valeurs ?</w:t>
      </w:r>
    </w:p>
    <w:p w14:paraId="23C9A807" w14:textId="77777777" w:rsidR="003A698D" w:rsidRPr="003A698D" w:rsidRDefault="003A698D" w:rsidP="003A698D">
      <w:pPr>
        <w:pStyle w:val="Paragraphedeliste"/>
        <w:numPr>
          <w:ilvl w:val="1"/>
          <w:numId w:val="22"/>
        </w:numPr>
        <w:jc w:val="both"/>
        <w:rPr>
          <w:rFonts w:ascii="Barlow" w:hAnsi="Barlow" w:cs="Calibri"/>
          <w:i/>
          <w:sz w:val="20"/>
          <w:szCs w:val="20"/>
        </w:rPr>
      </w:pPr>
      <w:r w:rsidRPr="003A698D">
        <w:rPr>
          <w:rFonts w:ascii="Barlow" w:hAnsi="Barlow" w:cs="Calibri"/>
          <w:i/>
          <w:sz w:val="20"/>
          <w:szCs w:val="20"/>
        </w:rPr>
        <w:t>En quoi sont-elles semblables ou différentes ?</w:t>
      </w:r>
    </w:p>
    <w:p w14:paraId="0A3FC8D9" w14:textId="77777777" w:rsidR="003A698D" w:rsidRDefault="003A698D" w:rsidP="003A698D">
      <w:pPr>
        <w:jc w:val="both"/>
        <w:rPr>
          <w:rFonts w:ascii="Barlow" w:hAnsi="Barlow" w:cs="Calibri"/>
          <w:sz w:val="20"/>
          <w:szCs w:val="20"/>
        </w:rPr>
      </w:pPr>
    </w:p>
    <w:p w14:paraId="3730EC13" w14:textId="22A5B01F" w:rsidR="009203EB" w:rsidRDefault="009203EB" w:rsidP="009203EB">
      <w:pPr>
        <w:pStyle w:val="Paragraphedeliste"/>
        <w:numPr>
          <w:ilvl w:val="0"/>
          <w:numId w:val="22"/>
        </w:numPr>
        <w:jc w:val="both"/>
        <w:rPr>
          <w:rFonts w:ascii="Barlow" w:hAnsi="Barlow" w:cs="Calibri"/>
          <w:sz w:val="20"/>
          <w:szCs w:val="20"/>
        </w:rPr>
      </w:pPr>
      <w:r>
        <w:rPr>
          <w:rFonts w:ascii="Barlow" w:hAnsi="Barlow" w:cs="Calibri"/>
          <w:sz w:val="20"/>
          <w:szCs w:val="20"/>
        </w:rPr>
        <w:t>C5</w:t>
      </w:r>
      <w:r w:rsidR="00884B04">
        <w:rPr>
          <w:rFonts w:ascii="Barlow" w:hAnsi="Barlow" w:cs="Calibri"/>
          <w:sz w:val="20"/>
          <w:szCs w:val="20"/>
        </w:rPr>
        <w:t>-2</w:t>
      </w:r>
      <w:r>
        <w:rPr>
          <w:rFonts w:ascii="Barlow" w:hAnsi="Barlow" w:cs="Calibri"/>
          <w:sz w:val="20"/>
          <w:szCs w:val="20"/>
        </w:rPr>
        <w:t> : S’inscrire dans une vision stratégique – Donner du sens</w:t>
      </w:r>
    </w:p>
    <w:p w14:paraId="0A55D69A" w14:textId="77777777" w:rsidR="00761EC2" w:rsidRDefault="003A698D" w:rsidP="003A698D">
      <w:pPr>
        <w:pStyle w:val="Paragraphedeliste"/>
        <w:numPr>
          <w:ilvl w:val="1"/>
          <w:numId w:val="22"/>
        </w:numPr>
        <w:jc w:val="both"/>
        <w:rPr>
          <w:rFonts w:ascii="Barlow" w:hAnsi="Barlow" w:cs="Calibri"/>
          <w:i/>
          <w:sz w:val="20"/>
          <w:szCs w:val="20"/>
        </w:rPr>
      </w:pPr>
      <w:r w:rsidRPr="003A698D">
        <w:rPr>
          <w:rFonts w:ascii="Barlow" w:hAnsi="Barlow" w:cs="Calibri"/>
          <w:i/>
          <w:sz w:val="20"/>
          <w:szCs w:val="20"/>
        </w:rPr>
        <w:t xml:space="preserve">Quelle est la démarche stratégique de </w:t>
      </w:r>
      <w:r w:rsidR="00761EC2">
        <w:rPr>
          <w:rFonts w:ascii="Barlow" w:hAnsi="Barlow" w:cs="Calibri"/>
          <w:i/>
          <w:sz w:val="20"/>
          <w:szCs w:val="20"/>
        </w:rPr>
        <w:t>l’entreprise ?</w:t>
      </w:r>
    </w:p>
    <w:p w14:paraId="1A167DEE" w14:textId="1E0B5D0A" w:rsidR="003A698D" w:rsidRPr="003A698D" w:rsidRDefault="003A698D" w:rsidP="003A698D">
      <w:pPr>
        <w:pStyle w:val="Paragraphedeliste"/>
        <w:numPr>
          <w:ilvl w:val="1"/>
          <w:numId w:val="22"/>
        </w:numPr>
        <w:jc w:val="both"/>
        <w:rPr>
          <w:rFonts w:ascii="Barlow" w:hAnsi="Barlow" w:cs="Calibri"/>
          <w:i/>
          <w:sz w:val="20"/>
          <w:szCs w:val="20"/>
        </w:rPr>
      </w:pPr>
      <w:r w:rsidRPr="003A698D">
        <w:rPr>
          <w:rFonts w:ascii="Barlow" w:hAnsi="Barlow" w:cs="Calibri"/>
          <w:i/>
          <w:sz w:val="20"/>
          <w:szCs w:val="20"/>
        </w:rPr>
        <w:t>Explicite</w:t>
      </w:r>
      <w:r w:rsidR="00BB34F8">
        <w:rPr>
          <w:rFonts w:ascii="Barlow" w:hAnsi="Barlow" w:cs="Calibri"/>
          <w:i/>
          <w:sz w:val="20"/>
          <w:szCs w:val="20"/>
        </w:rPr>
        <w:t>z</w:t>
      </w:r>
      <w:r w:rsidRPr="003A698D">
        <w:rPr>
          <w:rFonts w:ascii="Barlow" w:hAnsi="Barlow" w:cs="Calibri"/>
          <w:i/>
          <w:sz w:val="20"/>
          <w:szCs w:val="20"/>
        </w:rPr>
        <w:t xml:space="preserve"> cette démarche à l’aide d’un cas concret</w:t>
      </w:r>
    </w:p>
    <w:p w14:paraId="6BE9DED6" w14:textId="77777777" w:rsidR="00897DDA" w:rsidRDefault="00897DDA" w:rsidP="00E740A0">
      <w:pPr>
        <w:jc w:val="both"/>
        <w:rPr>
          <w:rFonts w:ascii="Barlow" w:hAnsi="Barlow"/>
          <w:sz w:val="20"/>
        </w:rPr>
      </w:pPr>
    </w:p>
    <w:p w14:paraId="0616AD9C" w14:textId="77777777" w:rsidR="00552D92" w:rsidRPr="00FB1A19" w:rsidRDefault="00552D92" w:rsidP="00E740A0">
      <w:pPr>
        <w:pStyle w:val="Titre1"/>
        <w:jc w:val="both"/>
        <w:rPr>
          <w:rFonts w:ascii="Barlow" w:hAnsi="Barlow"/>
          <w:sz w:val="22"/>
        </w:rPr>
      </w:pPr>
    </w:p>
    <w:p w14:paraId="2F0EE282" w14:textId="77777777" w:rsidR="00105F37" w:rsidRPr="000C74A1" w:rsidRDefault="000C74A1" w:rsidP="00E740A0">
      <w:pPr>
        <w:pStyle w:val="Titre1"/>
        <w:numPr>
          <w:ilvl w:val="1"/>
          <w:numId w:val="17"/>
        </w:numPr>
        <w:jc w:val="both"/>
        <w:rPr>
          <w:rFonts w:ascii="Barlow" w:hAnsi="Barlow"/>
          <w:color w:val="2F5496" w:themeColor="accent5" w:themeShade="BF"/>
          <w:sz w:val="24"/>
        </w:rPr>
      </w:pPr>
      <w:r>
        <w:rPr>
          <w:rFonts w:ascii="Barlow" w:hAnsi="Barlow"/>
          <w:color w:val="2F5496" w:themeColor="accent5" w:themeShade="BF"/>
          <w:sz w:val="24"/>
          <w:u w:val="none"/>
        </w:rPr>
        <w:t>Modalités d’évaluation</w:t>
      </w:r>
    </w:p>
    <w:p w14:paraId="69146ED7" w14:textId="77777777" w:rsidR="0070254C" w:rsidRPr="00FB1A19" w:rsidRDefault="0070254C" w:rsidP="00BB53C0">
      <w:pPr>
        <w:jc w:val="both"/>
        <w:rPr>
          <w:rFonts w:ascii="Barlow" w:hAnsi="Barlow"/>
          <w:b/>
          <w:sz w:val="20"/>
        </w:rPr>
      </w:pPr>
    </w:p>
    <w:p w14:paraId="1918DF91" w14:textId="6A457785" w:rsidR="00FB12DE" w:rsidRDefault="00462960">
      <w:pPr>
        <w:jc w:val="both"/>
        <w:rPr>
          <w:rFonts w:ascii="Barlow" w:hAnsi="Barlow"/>
          <w:sz w:val="20"/>
        </w:rPr>
      </w:pPr>
      <w:r>
        <w:rPr>
          <w:rFonts w:ascii="Barlow" w:hAnsi="Barlow"/>
          <w:sz w:val="20"/>
        </w:rPr>
        <w:t xml:space="preserve">Un </w:t>
      </w:r>
      <w:r w:rsidRPr="00293A0C">
        <w:rPr>
          <w:rFonts w:ascii="Barlow" w:hAnsi="Barlow"/>
          <w:b/>
          <w:sz w:val="20"/>
        </w:rPr>
        <w:t>seul document</w:t>
      </w:r>
      <w:r>
        <w:rPr>
          <w:rFonts w:ascii="Barlow" w:hAnsi="Barlow"/>
          <w:sz w:val="20"/>
        </w:rPr>
        <w:t xml:space="preserve"> associant l</w:t>
      </w:r>
      <w:r w:rsidRPr="00FB1A19">
        <w:rPr>
          <w:rFonts w:ascii="Barlow" w:hAnsi="Barlow"/>
          <w:sz w:val="20"/>
        </w:rPr>
        <w:t>e rapport</w:t>
      </w:r>
      <w:r>
        <w:rPr>
          <w:rFonts w:ascii="Barlow" w:hAnsi="Barlow"/>
          <w:sz w:val="20"/>
        </w:rPr>
        <w:t xml:space="preserve"> et les compétences centraliennes</w:t>
      </w:r>
      <w:r w:rsidRPr="00FB1A19">
        <w:rPr>
          <w:rFonts w:ascii="Barlow" w:hAnsi="Barlow"/>
          <w:sz w:val="20"/>
        </w:rPr>
        <w:t xml:space="preserve"> </w:t>
      </w:r>
      <w:r>
        <w:rPr>
          <w:rFonts w:ascii="Barlow" w:hAnsi="Barlow"/>
          <w:sz w:val="20"/>
        </w:rPr>
        <w:t xml:space="preserve">devra être déposé sous Moodle avant la date limite </w:t>
      </w:r>
      <w:r w:rsidR="009C1B78">
        <w:rPr>
          <w:rFonts w:ascii="Barlow" w:hAnsi="Barlow"/>
          <w:sz w:val="20"/>
        </w:rPr>
        <w:t xml:space="preserve">et </w:t>
      </w:r>
      <w:r>
        <w:rPr>
          <w:rFonts w:ascii="Barlow" w:hAnsi="Barlow"/>
          <w:sz w:val="20"/>
        </w:rPr>
        <w:t>dans la section dédiée. Il</w:t>
      </w:r>
      <w:r w:rsidRPr="00FB1A19">
        <w:rPr>
          <w:rFonts w:ascii="Barlow" w:hAnsi="Barlow"/>
          <w:sz w:val="20"/>
        </w:rPr>
        <w:t xml:space="preserve"> fera l’objet d’une évaluation par </w:t>
      </w:r>
      <w:r w:rsidR="009203EB" w:rsidRPr="009203EB">
        <w:rPr>
          <w:rFonts w:ascii="Barlow" w:hAnsi="Barlow"/>
          <w:b/>
          <w:bCs/>
          <w:sz w:val="20"/>
        </w:rPr>
        <w:t>votre tuteur ou tutrice école</w:t>
      </w:r>
      <w:r w:rsidRPr="00FB1A19">
        <w:rPr>
          <w:rFonts w:ascii="Barlow" w:hAnsi="Barlow"/>
          <w:sz w:val="20"/>
        </w:rPr>
        <w:t>.</w:t>
      </w:r>
      <w:r>
        <w:rPr>
          <w:rFonts w:ascii="Barlow" w:hAnsi="Barlow"/>
          <w:sz w:val="20"/>
        </w:rPr>
        <w:t xml:space="preserve"> </w:t>
      </w:r>
      <w:r w:rsidR="00FB29D8" w:rsidRPr="00FB1A19">
        <w:rPr>
          <w:rFonts w:ascii="Barlow" w:hAnsi="Barlow"/>
          <w:sz w:val="20"/>
        </w:rPr>
        <w:t>Si ce rapport n’est pas rendu, ou s</w:t>
      </w:r>
      <w:r w:rsidR="00095021" w:rsidRPr="00FB1A19">
        <w:rPr>
          <w:rFonts w:ascii="Barlow" w:hAnsi="Barlow"/>
          <w:sz w:val="20"/>
        </w:rPr>
        <w:t xml:space="preserve">i </w:t>
      </w:r>
      <w:r w:rsidR="00FB29D8" w:rsidRPr="00FB1A19">
        <w:rPr>
          <w:rFonts w:ascii="Barlow" w:hAnsi="Barlow"/>
          <w:sz w:val="20"/>
        </w:rPr>
        <w:t>l’</w:t>
      </w:r>
      <w:r w:rsidR="00095021" w:rsidRPr="00FB1A19">
        <w:rPr>
          <w:rFonts w:ascii="Barlow" w:hAnsi="Barlow"/>
          <w:sz w:val="20"/>
        </w:rPr>
        <w:t xml:space="preserve">évaluation est F ou Fx, votre </w:t>
      </w:r>
      <w:r w:rsidR="00802E8E" w:rsidRPr="00FB1A19">
        <w:rPr>
          <w:rFonts w:ascii="Barlow" w:hAnsi="Barlow"/>
          <w:sz w:val="20"/>
        </w:rPr>
        <w:t>UE Compétence</w:t>
      </w:r>
      <w:r w:rsidR="000C74A1">
        <w:rPr>
          <w:rFonts w:ascii="Barlow" w:hAnsi="Barlow"/>
          <w:sz w:val="20"/>
        </w:rPr>
        <w:t>s</w:t>
      </w:r>
      <w:r w:rsidR="00802E8E" w:rsidRPr="00FB1A19">
        <w:rPr>
          <w:rFonts w:ascii="Barlow" w:hAnsi="Barlow"/>
          <w:sz w:val="20"/>
        </w:rPr>
        <w:t xml:space="preserve"> En Entreprise</w:t>
      </w:r>
      <w:r w:rsidR="00095021" w:rsidRPr="00FB1A19">
        <w:rPr>
          <w:rFonts w:ascii="Barlow" w:hAnsi="Barlow"/>
          <w:sz w:val="20"/>
        </w:rPr>
        <w:t xml:space="preserve"> </w:t>
      </w:r>
      <w:r w:rsidR="009C1B78">
        <w:rPr>
          <w:rFonts w:ascii="Barlow" w:hAnsi="Barlow"/>
          <w:sz w:val="20"/>
        </w:rPr>
        <w:t xml:space="preserve">1 </w:t>
      </w:r>
      <w:r w:rsidR="00095021" w:rsidRPr="00FB1A19">
        <w:rPr>
          <w:rFonts w:ascii="Barlow" w:hAnsi="Barlow"/>
          <w:sz w:val="20"/>
        </w:rPr>
        <w:t>ne sera pas validé</w:t>
      </w:r>
      <w:r w:rsidR="00802E8E" w:rsidRPr="00FB1A19">
        <w:rPr>
          <w:rFonts w:ascii="Barlow" w:hAnsi="Barlow"/>
          <w:sz w:val="20"/>
        </w:rPr>
        <w:t>e</w:t>
      </w:r>
      <w:r w:rsidR="000C74A1">
        <w:rPr>
          <w:rFonts w:ascii="Barlow" w:hAnsi="Barlow"/>
          <w:sz w:val="20"/>
        </w:rPr>
        <w:t>.</w:t>
      </w:r>
    </w:p>
    <w:p w14:paraId="1C327B07" w14:textId="77777777" w:rsidR="000C74A1" w:rsidRDefault="000C74A1" w:rsidP="000C74A1">
      <w:pPr>
        <w:jc w:val="both"/>
        <w:rPr>
          <w:rFonts w:ascii="Barlow" w:hAnsi="Barlow"/>
          <w:sz w:val="20"/>
        </w:rPr>
      </w:pPr>
    </w:p>
    <w:p w14:paraId="57A67071" w14:textId="0335ACC4" w:rsidR="003A698D" w:rsidRDefault="000C74A1">
      <w:pPr>
        <w:jc w:val="both"/>
        <w:rPr>
          <w:rFonts w:ascii="Barlow" w:hAnsi="Barlow"/>
          <w:sz w:val="20"/>
        </w:rPr>
      </w:pPr>
      <w:r w:rsidRPr="00FB1A19">
        <w:rPr>
          <w:rFonts w:ascii="Barlow" w:hAnsi="Barlow"/>
          <w:sz w:val="20"/>
        </w:rPr>
        <w:t xml:space="preserve">Le </w:t>
      </w:r>
      <w:r w:rsidRPr="00FB1A19">
        <w:rPr>
          <w:rFonts w:ascii="Barlow" w:hAnsi="Barlow"/>
          <w:b/>
          <w:sz w:val="20"/>
        </w:rPr>
        <w:t xml:space="preserve">tuteur </w:t>
      </w:r>
      <w:r w:rsidR="00B94A6C">
        <w:rPr>
          <w:rFonts w:ascii="Barlow" w:hAnsi="Barlow"/>
          <w:b/>
          <w:sz w:val="20"/>
        </w:rPr>
        <w:t xml:space="preserve">ou la tutrice </w:t>
      </w:r>
      <w:r w:rsidRPr="00FB1A19">
        <w:rPr>
          <w:rFonts w:ascii="Barlow" w:hAnsi="Barlow"/>
          <w:b/>
          <w:sz w:val="20"/>
        </w:rPr>
        <w:t>entreprise</w:t>
      </w:r>
      <w:r w:rsidRPr="00FB1A19">
        <w:rPr>
          <w:rFonts w:ascii="Barlow" w:hAnsi="Barlow"/>
          <w:sz w:val="20"/>
        </w:rPr>
        <w:t xml:space="preserve"> renseigne également une évaluation de votre période en entreprise relative au Semestre 6. </w:t>
      </w:r>
      <w:r w:rsidR="003A698D">
        <w:rPr>
          <w:rFonts w:ascii="Barlow" w:hAnsi="Barlow"/>
          <w:sz w:val="20"/>
        </w:rPr>
        <w:t>Celle-ci vous sera envoyée et devra être déposée sur la plateforme Moodle dans la section dédiée.</w:t>
      </w:r>
    </w:p>
    <w:p w14:paraId="27348208" w14:textId="77777777" w:rsidR="001A09DD" w:rsidRDefault="003A698D">
      <w:pPr>
        <w:jc w:val="both"/>
        <w:rPr>
          <w:rFonts w:ascii="Barlow" w:hAnsi="Barlow"/>
          <w:sz w:val="20"/>
        </w:rPr>
      </w:pPr>
      <w:r>
        <w:rPr>
          <w:rFonts w:ascii="Barlow" w:hAnsi="Barlow"/>
          <w:sz w:val="20"/>
        </w:rPr>
        <w:t xml:space="preserve"> </w:t>
      </w:r>
    </w:p>
    <w:p w14:paraId="1036437B" w14:textId="773EFAD1" w:rsidR="00FB12DE" w:rsidRDefault="00FB12DE">
      <w:pPr>
        <w:jc w:val="both"/>
        <w:rPr>
          <w:rFonts w:ascii="Barlow" w:hAnsi="Barlow"/>
          <w:sz w:val="20"/>
        </w:rPr>
      </w:pPr>
      <w:r>
        <w:rPr>
          <w:rFonts w:ascii="Barlow" w:hAnsi="Barlow"/>
          <w:sz w:val="20"/>
        </w:rPr>
        <w:t>Les grilles d’évaluation, ainsi que ce guide sont disponibles sur Moodle dans les sections dédiées au dépôt du rapport CEE1 et de l’évaluation du tuteur entreprise S6 (</w:t>
      </w:r>
      <w:hyperlink r:id="rId11" w:history="1">
        <w:r w:rsidRPr="0092424A">
          <w:rPr>
            <w:rStyle w:val="Lienhypertexte"/>
            <w:rFonts w:ascii="Barlow" w:hAnsi="Barlow"/>
            <w:sz w:val="20"/>
          </w:rPr>
          <w:t>https://moodle.centrale-med.fr/course/index.php?categoryid=243</w:t>
        </w:r>
      </w:hyperlink>
      <w:r>
        <w:rPr>
          <w:rFonts w:ascii="Barlow" w:hAnsi="Barlow"/>
          <w:sz w:val="20"/>
        </w:rPr>
        <w:t>).</w:t>
      </w:r>
    </w:p>
    <w:p w14:paraId="246D44B9" w14:textId="462920D5" w:rsidR="00DB10EB" w:rsidRPr="00FB1A19" w:rsidRDefault="00DB10EB">
      <w:pPr>
        <w:jc w:val="both"/>
        <w:rPr>
          <w:rFonts w:ascii="Barlow" w:hAnsi="Barlow"/>
          <w:sz w:val="20"/>
        </w:rPr>
      </w:pPr>
    </w:p>
    <w:p w14:paraId="0EF2428E" w14:textId="682A6249" w:rsidR="00330AB9" w:rsidRDefault="00330AB9" w:rsidP="00BB53C0">
      <w:pPr>
        <w:pStyle w:val="En-tte"/>
        <w:tabs>
          <w:tab w:val="clear" w:pos="4536"/>
          <w:tab w:val="clear" w:pos="9072"/>
        </w:tabs>
        <w:jc w:val="both"/>
        <w:rPr>
          <w:rFonts w:ascii="Barlow" w:hAnsi="Barlow"/>
          <w:b/>
          <w:sz w:val="20"/>
        </w:rPr>
      </w:pPr>
      <w:r>
        <w:rPr>
          <w:rFonts w:ascii="Barlow" w:hAnsi="Barlow"/>
          <w:b/>
          <w:sz w:val="20"/>
        </w:rPr>
        <w:br w:type="page"/>
      </w:r>
    </w:p>
    <w:p w14:paraId="3D0988D9" w14:textId="77777777" w:rsidR="00755E81" w:rsidRPr="00FB1A19" w:rsidRDefault="00755E81" w:rsidP="00BB53C0">
      <w:pPr>
        <w:pStyle w:val="En-tte"/>
        <w:tabs>
          <w:tab w:val="clear" w:pos="4536"/>
          <w:tab w:val="clear" w:pos="9072"/>
        </w:tabs>
        <w:jc w:val="both"/>
        <w:rPr>
          <w:rFonts w:ascii="Barlow" w:hAnsi="Barlow"/>
          <w:b/>
          <w:sz w:val="20"/>
        </w:rPr>
      </w:pPr>
    </w:p>
    <w:p w14:paraId="7EEFF0CA" w14:textId="77777777" w:rsidR="001A09DD" w:rsidRPr="000C74A1" w:rsidRDefault="00F61336" w:rsidP="00D23FC3">
      <w:pPr>
        <w:jc w:val="both"/>
        <w:rPr>
          <w:rFonts w:ascii="Barlow" w:hAnsi="Barlow"/>
          <w:b/>
          <w:color w:val="2F5496" w:themeColor="accent5" w:themeShade="BF"/>
          <w:sz w:val="28"/>
        </w:rPr>
      </w:pPr>
      <w:r w:rsidRPr="00BE3C91">
        <w:rPr>
          <w:rFonts w:ascii="Barlow" w:hAnsi="Barlow"/>
          <w:b/>
          <w:color w:val="2F5496" w:themeColor="accent5" w:themeShade="BF"/>
          <w:sz w:val="28"/>
        </w:rPr>
        <w:t>2</w:t>
      </w:r>
      <w:r w:rsidRPr="00BE3C91">
        <w:rPr>
          <w:rFonts w:ascii="Barlow" w:hAnsi="Barlow"/>
          <w:b/>
          <w:color w:val="2F5496" w:themeColor="accent5" w:themeShade="BF"/>
          <w:sz w:val="28"/>
          <w:vertAlign w:val="superscript"/>
        </w:rPr>
        <w:t>ème</w:t>
      </w:r>
      <w:r w:rsidRPr="00BE3C91">
        <w:rPr>
          <w:rFonts w:ascii="Barlow" w:hAnsi="Barlow"/>
          <w:b/>
          <w:color w:val="2F5496" w:themeColor="accent5" w:themeShade="BF"/>
          <w:sz w:val="28"/>
        </w:rPr>
        <w:t xml:space="preserve"> </w:t>
      </w:r>
      <w:r w:rsidR="001A09DD" w:rsidRPr="00BE3C91">
        <w:rPr>
          <w:rFonts w:ascii="Barlow" w:hAnsi="Barlow"/>
          <w:b/>
          <w:color w:val="2F5496" w:themeColor="accent5" w:themeShade="BF"/>
          <w:sz w:val="28"/>
        </w:rPr>
        <w:t xml:space="preserve">PARTIE : </w:t>
      </w:r>
      <w:r w:rsidR="00797FBE" w:rsidRPr="00BE3C91">
        <w:rPr>
          <w:rFonts w:ascii="Barlow" w:hAnsi="Barlow"/>
          <w:b/>
          <w:color w:val="2F5496" w:themeColor="accent5" w:themeShade="BF"/>
          <w:sz w:val="28"/>
        </w:rPr>
        <w:t xml:space="preserve">POUR LA </w:t>
      </w:r>
      <w:r w:rsidR="008C7B48" w:rsidRPr="00BE3C91">
        <w:rPr>
          <w:rFonts w:ascii="Barlow" w:hAnsi="Barlow"/>
          <w:b/>
          <w:color w:val="2F5496" w:themeColor="accent5" w:themeShade="BF"/>
          <w:sz w:val="28"/>
        </w:rPr>
        <w:t xml:space="preserve">PREPARATION DES </w:t>
      </w:r>
      <w:r w:rsidR="001A09DD" w:rsidRPr="00BE3C91">
        <w:rPr>
          <w:rFonts w:ascii="Barlow" w:hAnsi="Barlow"/>
          <w:b/>
          <w:color w:val="2F5496" w:themeColor="accent5" w:themeShade="BF"/>
          <w:sz w:val="28"/>
        </w:rPr>
        <w:t xml:space="preserve">ACTIONS </w:t>
      </w:r>
      <w:r w:rsidR="00802E8E" w:rsidRPr="00BE3C91">
        <w:rPr>
          <w:rFonts w:ascii="Barlow" w:hAnsi="Barlow"/>
          <w:b/>
          <w:color w:val="2F5496" w:themeColor="accent5" w:themeShade="BF"/>
          <w:sz w:val="28"/>
        </w:rPr>
        <w:t xml:space="preserve">PEDAGOGIQUES </w:t>
      </w:r>
      <w:r w:rsidR="008C7B48" w:rsidRPr="00BE3C91">
        <w:rPr>
          <w:rFonts w:ascii="Barlow" w:hAnsi="Barlow"/>
          <w:b/>
          <w:color w:val="2F5496" w:themeColor="accent5" w:themeShade="BF"/>
          <w:sz w:val="28"/>
        </w:rPr>
        <w:t>D</w:t>
      </w:r>
      <w:r w:rsidR="00802E8E" w:rsidRPr="00BE3C91">
        <w:rPr>
          <w:rFonts w:ascii="Barlow" w:hAnsi="Barlow"/>
          <w:b/>
          <w:color w:val="2F5496" w:themeColor="accent5" w:themeShade="BF"/>
          <w:sz w:val="28"/>
        </w:rPr>
        <w:t>U</w:t>
      </w:r>
      <w:r w:rsidR="001A09DD" w:rsidRPr="00BE3C91">
        <w:rPr>
          <w:rFonts w:ascii="Barlow" w:hAnsi="Barlow"/>
          <w:b/>
          <w:color w:val="2F5496" w:themeColor="accent5" w:themeShade="BF"/>
          <w:sz w:val="28"/>
        </w:rPr>
        <w:t xml:space="preserve"> S7</w:t>
      </w:r>
      <w:r w:rsidR="001A09DD" w:rsidRPr="000C74A1">
        <w:rPr>
          <w:rFonts w:ascii="Barlow" w:hAnsi="Barlow"/>
          <w:b/>
          <w:color w:val="2F5496" w:themeColor="accent5" w:themeShade="BF"/>
          <w:sz w:val="28"/>
        </w:rPr>
        <w:t xml:space="preserve"> </w:t>
      </w:r>
    </w:p>
    <w:p w14:paraId="55F55FDB" w14:textId="77777777" w:rsidR="000B5363" w:rsidRPr="002307E6" w:rsidRDefault="000B5363" w:rsidP="000B5363">
      <w:pPr>
        <w:jc w:val="both"/>
        <w:rPr>
          <w:rFonts w:ascii="Barlow" w:hAnsi="Barlow"/>
          <w:u w:val="single"/>
        </w:rPr>
      </w:pPr>
    </w:p>
    <w:p w14:paraId="416B32BE" w14:textId="77777777" w:rsidR="000B5363" w:rsidRPr="000C74A1" w:rsidRDefault="000C74A1" w:rsidP="000B5363">
      <w:pPr>
        <w:jc w:val="both"/>
        <w:rPr>
          <w:rFonts w:ascii="Barlow" w:hAnsi="Barlow"/>
          <w:b/>
          <w:color w:val="2F5496" w:themeColor="accent5" w:themeShade="BF"/>
        </w:rPr>
      </w:pPr>
      <w:r w:rsidRPr="000C74A1">
        <w:rPr>
          <w:rFonts w:ascii="Barlow" w:hAnsi="Barlow"/>
          <w:b/>
          <w:color w:val="2F5496" w:themeColor="accent5" w:themeShade="BF"/>
        </w:rPr>
        <w:t>2.1</w:t>
      </w:r>
      <w:r w:rsidR="000B5363" w:rsidRPr="000C74A1">
        <w:rPr>
          <w:rFonts w:ascii="Barlow" w:hAnsi="Barlow"/>
          <w:b/>
          <w:color w:val="2F5496" w:themeColor="accent5" w:themeShade="BF"/>
        </w:rPr>
        <w:t xml:space="preserve">. </w:t>
      </w:r>
      <w:r w:rsidR="00E277B7">
        <w:rPr>
          <w:rFonts w:ascii="Barlow" w:hAnsi="Barlow"/>
          <w:b/>
          <w:color w:val="2F5496" w:themeColor="accent5" w:themeShade="BF"/>
        </w:rPr>
        <w:tab/>
      </w:r>
      <w:r w:rsidR="006401D6">
        <w:rPr>
          <w:rFonts w:ascii="Barlow" w:hAnsi="Barlow"/>
          <w:b/>
          <w:color w:val="2F5496" w:themeColor="accent5" w:themeShade="BF"/>
        </w:rPr>
        <w:t>CAP</w:t>
      </w:r>
    </w:p>
    <w:p w14:paraId="4886893A" w14:textId="77777777" w:rsidR="000B5363" w:rsidRPr="00FB1A19" w:rsidRDefault="000B5363" w:rsidP="000B5363">
      <w:pPr>
        <w:jc w:val="both"/>
        <w:rPr>
          <w:rFonts w:ascii="Barlow" w:hAnsi="Barlow"/>
          <w:sz w:val="10"/>
        </w:rPr>
      </w:pPr>
    </w:p>
    <w:p w14:paraId="6C4B469E" w14:textId="77777777" w:rsidR="000B5363" w:rsidRPr="00FB1A19" w:rsidRDefault="000B5363" w:rsidP="000B5363">
      <w:pPr>
        <w:jc w:val="both"/>
        <w:rPr>
          <w:rFonts w:ascii="Barlow" w:hAnsi="Barlow"/>
          <w:sz w:val="20"/>
        </w:rPr>
      </w:pPr>
      <w:r w:rsidRPr="00FB1A19">
        <w:rPr>
          <w:rFonts w:ascii="Barlow" w:hAnsi="Barlow"/>
          <w:sz w:val="20"/>
        </w:rPr>
        <w:t xml:space="preserve">Contact : </w:t>
      </w:r>
      <w:hyperlink r:id="rId12" w:history="1">
        <w:r w:rsidR="003A698D" w:rsidRPr="002F5828">
          <w:rPr>
            <w:rStyle w:val="Lienhypertexte"/>
            <w:rFonts w:ascii="Barlow" w:hAnsi="Barlow"/>
            <w:sz w:val="20"/>
          </w:rPr>
          <w:t>carole.enoch@centrale-med.fr</w:t>
        </w:r>
      </w:hyperlink>
      <w:r w:rsidRPr="00FB1A19">
        <w:rPr>
          <w:rFonts w:ascii="Barlow" w:hAnsi="Barlow"/>
          <w:sz w:val="20"/>
        </w:rPr>
        <w:t xml:space="preserve"> </w:t>
      </w:r>
    </w:p>
    <w:p w14:paraId="1EE0FF5B" w14:textId="77777777" w:rsidR="000B5363" w:rsidRPr="00FB1A19" w:rsidRDefault="000B5363" w:rsidP="000B5363">
      <w:pPr>
        <w:jc w:val="both"/>
        <w:rPr>
          <w:rFonts w:ascii="Barlow" w:hAnsi="Barlow"/>
          <w:sz w:val="20"/>
        </w:rPr>
      </w:pPr>
    </w:p>
    <w:p w14:paraId="38B10586" w14:textId="498EA47E" w:rsidR="000B5363" w:rsidRPr="00FB1A19" w:rsidRDefault="000C74A1" w:rsidP="000B5363">
      <w:pPr>
        <w:jc w:val="both"/>
        <w:rPr>
          <w:rFonts w:ascii="Barlow" w:hAnsi="Barlow"/>
          <w:sz w:val="20"/>
        </w:rPr>
      </w:pPr>
      <w:r>
        <w:rPr>
          <w:rFonts w:ascii="Barlow" w:hAnsi="Barlow"/>
          <w:sz w:val="20"/>
        </w:rPr>
        <w:t xml:space="preserve">Cette période </w:t>
      </w:r>
      <w:r w:rsidR="00F936E6">
        <w:rPr>
          <w:rFonts w:ascii="Barlow" w:hAnsi="Barlow"/>
          <w:sz w:val="20"/>
        </w:rPr>
        <w:t xml:space="preserve">d'immersion professionnelle </w:t>
      </w:r>
      <w:r>
        <w:rPr>
          <w:rFonts w:ascii="Barlow" w:hAnsi="Barlow"/>
          <w:sz w:val="20"/>
        </w:rPr>
        <w:t>est</w:t>
      </w:r>
      <w:r w:rsidR="000B5363" w:rsidRPr="00FB1A19">
        <w:rPr>
          <w:rFonts w:ascii="Barlow" w:hAnsi="Barlow"/>
          <w:sz w:val="20"/>
        </w:rPr>
        <w:t xml:space="preserve"> un moment propice pour confronter </w:t>
      </w:r>
      <w:r w:rsidR="000B5363" w:rsidRPr="00FB1A19">
        <w:rPr>
          <w:rFonts w:ascii="Barlow" w:hAnsi="Barlow"/>
          <w:b/>
          <w:sz w:val="20"/>
        </w:rPr>
        <w:t>vos valeurs</w:t>
      </w:r>
      <w:r w:rsidR="000B5363" w:rsidRPr="00FB1A19">
        <w:rPr>
          <w:rFonts w:ascii="Barlow" w:hAnsi="Barlow"/>
          <w:sz w:val="20"/>
        </w:rPr>
        <w:t xml:space="preserve"> personnelles à celles de l’entreprise. Cette dimension </w:t>
      </w:r>
      <w:r w:rsidR="00FB12DE">
        <w:rPr>
          <w:rFonts w:ascii="Barlow" w:hAnsi="Barlow"/>
          <w:sz w:val="20"/>
        </w:rPr>
        <w:t>a été abordée en 1</w:t>
      </w:r>
      <w:r w:rsidR="00FB12DE" w:rsidRPr="00FB12DE">
        <w:rPr>
          <w:rFonts w:ascii="Barlow" w:hAnsi="Barlow"/>
          <w:sz w:val="20"/>
          <w:vertAlign w:val="superscript"/>
        </w:rPr>
        <w:t>re</w:t>
      </w:r>
      <w:r w:rsidR="00FB12DE">
        <w:rPr>
          <w:rFonts w:ascii="Barlow" w:hAnsi="Barlow"/>
          <w:sz w:val="20"/>
        </w:rPr>
        <w:t xml:space="preserve"> année, elle </w:t>
      </w:r>
      <w:r w:rsidR="000B5363" w:rsidRPr="00FB1A19">
        <w:rPr>
          <w:rFonts w:ascii="Barlow" w:hAnsi="Barlow"/>
          <w:sz w:val="20"/>
        </w:rPr>
        <w:t>fera l’objet d’une séance CAP dédiée</w:t>
      </w:r>
      <w:r w:rsidR="001D7DC2">
        <w:rPr>
          <w:rFonts w:ascii="Barlow" w:hAnsi="Barlow"/>
          <w:sz w:val="20"/>
        </w:rPr>
        <w:t xml:space="preserve"> </w:t>
      </w:r>
      <w:r w:rsidR="00FB12DE">
        <w:rPr>
          <w:rFonts w:ascii="Barlow" w:hAnsi="Barlow"/>
          <w:sz w:val="20"/>
        </w:rPr>
        <w:t>au semestre 7</w:t>
      </w:r>
      <w:r w:rsidR="000B5363" w:rsidRPr="00FB1A19">
        <w:rPr>
          <w:rFonts w:ascii="Barlow" w:hAnsi="Barlow"/>
          <w:sz w:val="20"/>
        </w:rPr>
        <w:t xml:space="preserve">. </w:t>
      </w:r>
    </w:p>
    <w:p w14:paraId="7A2DB9BF" w14:textId="77777777" w:rsidR="000B5363" w:rsidRPr="00FB1A19" w:rsidRDefault="000B5363" w:rsidP="000B5363">
      <w:pPr>
        <w:jc w:val="both"/>
        <w:rPr>
          <w:rFonts w:ascii="Barlow" w:hAnsi="Barlow"/>
          <w:sz w:val="20"/>
        </w:rPr>
      </w:pPr>
      <w:r w:rsidRPr="00FB1A19">
        <w:rPr>
          <w:rFonts w:ascii="Barlow" w:hAnsi="Barlow"/>
          <w:sz w:val="20"/>
        </w:rPr>
        <w:t xml:space="preserve">Vous pouvez commencer à réfléchir aux questions suivantes : </w:t>
      </w:r>
    </w:p>
    <w:p w14:paraId="473BCCF2" w14:textId="77777777" w:rsidR="000B5363" w:rsidRPr="00FB1A19" w:rsidRDefault="000B5363" w:rsidP="000B5363">
      <w:pPr>
        <w:pStyle w:val="Paragraphedeliste"/>
        <w:numPr>
          <w:ilvl w:val="0"/>
          <w:numId w:val="16"/>
        </w:numPr>
        <w:jc w:val="both"/>
        <w:rPr>
          <w:rFonts w:ascii="Barlow" w:hAnsi="Barlow"/>
          <w:sz w:val="20"/>
        </w:rPr>
      </w:pPr>
      <w:r w:rsidRPr="00FB1A19">
        <w:rPr>
          <w:rFonts w:ascii="Barlow" w:hAnsi="Barlow"/>
          <w:sz w:val="20"/>
        </w:rPr>
        <w:t>En quoi votre expérience fait-elle évoluer vos représentations au sujet de l’entreprise ? (</w:t>
      </w:r>
      <w:r w:rsidR="00DB10EB" w:rsidRPr="00FB1A19">
        <w:rPr>
          <w:rFonts w:ascii="Barlow" w:hAnsi="Barlow"/>
          <w:sz w:val="20"/>
        </w:rPr>
        <w:t>Quelles</w:t>
      </w:r>
      <w:r w:rsidRPr="00FB1A19">
        <w:rPr>
          <w:rFonts w:ascii="Barlow" w:hAnsi="Barlow"/>
          <w:sz w:val="20"/>
        </w:rPr>
        <w:t xml:space="preserve"> étaient vos attentes initiales ? </w:t>
      </w:r>
      <w:r w:rsidR="00DB10EB">
        <w:rPr>
          <w:rFonts w:ascii="Barlow" w:hAnsi="Barlow"/>
          <w:sz w:val="20"/>
        </w:rPr>
        <w:t>Q</w:t>
      </w:r>
      <w:r w:rsidRPr="00FB1A19">
        <w:rPr>
          <w:rFonts w:ascii="Barlow" w:hAnsi="Barlow"/>
          <w:sz w:val="20"/>
        </w:rPr>
        <w:t>u’est-ce qui est conforme à vos attentes, qu’est-ce qui vous surprend ?)</w:t>
      </w:r>
    </w:p>
    <w:p w14:paraId="5C3243CB" w14:textId="77777777" w:rsidR="000B5363" w:rsidRPr="00FB1A19" w:rsidRDefault="000B5363" w:rsidP="000B5363">
      <w:pPr>
        <w:pStyle w:val="Paragraphedeliste"/>
        <w:numPr>
          <w:ilvl w:val="0"/>
          <w:numId w:val="16"/>
        </w:numPr>
        <w:jc w:val="both"/>
        <w:rPr>
          <w:rFonts w:ascii="Barlow" w:hAnsi="Barlow"/>
          <w:sz w:val="20"/>
        </w:rPr>
      </w:pPr>
      <w:r w:rsidRPr="00FB1A19">
        <w:rPr>
          <w:rFonts w:ascii="Barlow" w:hAnsi="Barlow"/>
          <w:sz w:val="20"/>
        </w:rPr>
        <w:t xml:space="preserve">Quelles sont vos observations sur les relations humaines et hiérarchiques ? </w:t>
      </w:r>
    </w:p>
    <w:p w14:paraId="0F5FA175" w14:textId="77777777" w:rsidR="000B5363" w:rsidRDefault="000B5363" w:rsidP="000B5363">
      <w:pPr>
        <w:pStyle w:val="Paragraphedeliste"/>
        <w:numPr>
          <w:ilvl w:val="0"/>
          <w:numId w:val="16"/>
        </w:numPr>
        <w:jc w:val="both"/>
        <w:rPr>
          <w:rFonts w:ascii="Barlow" w:hAnsi="Barlow"/>
          <w:sz w:val="20"/>
        </w:rPr>
      </w:pPr>
      <w:r w:rsidRPr="00FB1A19">
        <w:rPr>
          <w:rFonts w:ascii="Barlow" w:hAnsi="Barlow"/>
          <w:sz w:val="20"/>
        </w:rPr>
        <w:t xml:space="preserve">Quels sont vos résultats et vos réalisations ? Qu’en retiendrez-vous en termes de compétences et d’aptitudes personnelles ? </w:t>
      </w:r>
    </w:p>
    <w:p w14:paraId="62C1CFC2" w14:textId="77777777" w:rsidR="00BB3B0E" w:rsidRPr="00BB3B0E" w:rsidRDefault="00BB3B0E" w:rsidP="00BB3B0E">
      <w:pPr>
        <w:jc w:val="both"/>
        <w:rPr>
          <w:rFonts w:ascii="Barlow" w:hAnsi="Barlow"/>
          <w:sz w:val="20"/>
        </w:rPr>
      </w:pPr>
    </w:p>
    <w:p w14:paraId="404C1F8A" w14:textId="77777777" w:rsidR="000B5363" w:rsidRPr="00FB1A19" w:rsidRDefault="000B5363" w:rsidP="000B5363">
      <w:pPr>
        <w:pStyle w:val="Titre1"/>
        <w:jc w:val="both"/>
        <w:rPr>
          <w:rFonts w:ascii="Barlow" w:hAnsi="Barlow"/>
          <w:sz w:val="22"/>
          <w:u w:val="none"/>
        </w:rPr>
      </w:pPr>
    </w:p>
    <w:p w14:paraId="4362D7B6" w14:textId="77777777" w:rsidR="000B5363" w:rsidRPr="000C74A1" w:rsidRDefault="000B5363" w:rsidP="000B5363">
      <w:pPr>
        <w:pStyle w:val="Titre1"/>
        <w:jc w:val="both"/>
        <w:rPr>
          <w:rFonts w:ascii="Barlow" w:hAnsi="Barlow"/>
          <w:color w:val="2F5496" w:themeColor="accent5" w:themeShade="BF"/>
          <w:sz w:val="24"/>
          <w:u w:val="none"/>
        </w:rPr>
      </w:pPr>
      <w:r w:rsidRPr="000C74A1">
        <w:rPr>
          <w:rFonts w:ascii="Barlow" w:hAnsi="Barlow"/>
          <w:color w:val="2F5496" w:themeColor="accent5" w:themeShade="BF"/>
          <w:sz w:val="24"/>
          <w:u w:val="none"/>
        </w:rPr>
        <w:t xml:space="preserve">2.2. </w:t>
      </w:r>
      <w:r w:rsidRPr="000C74A1">
        <w:rPr>
          <w:rFonts w:ascii="Barlow" w:hAnsi="Barlow"/>
          <w:color w:val="2F5496" w:themeColor="accent5" w:themeShade="BF"/>
          <w:sz w:val="24"/>
          <w:u w:val="none"/>
        </w:rPr>
        <w:tab/>
        <w:t xml:space="preserve">Compétences de base en Santé &amp; Sécurité au Travail </w:t>
      </w:r>
    </w:p>
    <w:p w14:paraId="41FA2E25" w14:textId="77777777" w:rsidR="000B5363" w:rsidRPr="002307E6" w:rsidRDefault="000B5363" w:rsidP="000B5363">
      <w:pPr>
        <w:jc w:val="both"/>
        <w:rPr>
          <w:rFonts w:ascii="Barlow" w:hAnsi="Barlow"/>
          <w:sz w:val="14"/>
        </w:rPr>
      </w:pPr>
    </w:p>
    <w:p w14:paraId="35C910CB" w14:textId="77777777" w:rsidR="000B5363" w:rsidRPr="00FB1A19" w:rsidRDefault="000B5363" w:rsidP="000B5363">
      <w:pPr>
        <w:jc w:val="both"/>
        <w:rPr>
          <w:rFonts w:ascii="Barlow" w:hAnsi="Barlow"/>
          <w:sz w:val="20"/>
        </w:rPr>
      </w:pPr>
      <w:r w:rsidRPr="00FB1A19">
        <w:rPr>
          <w:rFonts w:ascii="Barlow" w:hAnsi="Barlow"/>
          <w:sz w:val="20"/>
        </w:rPr>
        <w:t xml:space="preserve">Contact : </w:t>
      </w:r>
      <w:hyperlink r:id="rId13" w:history="1">
        <w:r w:rsidR="003A698D" w:rsidRPr="002F5828">
          <w:rPr>
            <w:rStyle w:val="Lienhypertexte"/>
            <w:rFonts w:ascii="Barlow" w:hAnsi="Barlow"/>
            <w:sz w:val="20"/>
          </w:rPr>
          <w:t>laetitia.piet@centrale-med.fr</w:t>
        </w:r>
      </w:hyperlink>
      <w:r w:rsidRPr="00FB1A19">
        <w:rPr>
          <w:rFonts w:ascii="Barlow" w:hAnsi="Barlow"/>
          <w:sz w:val="20"/>
        </w:rPr>
        <w:t xml:space="preserve"> </w:t>
      </w:r>
    </w:p>
    <w:p w14:paraId="7D95FCEE" w14:textId="77777777" w:rsidR="000B5363" w:rsidRPr="00FB1A19" w:rsidRDefault="000B5363" w:rsidP="000B5363">
      <w:pPr>
        <w:jc w:val="both"/>
        <w:rPr>
          <w:rFonts w:ascii="Barlow" w:hAnsi="Barlow"/>
          <w:sz w:val="20"/>
        </w:rPr>
      </w:pPr>
    </w:p>
    <w:p w14:paraId="7E1537B5" w14:textId="64DC2544" w:rsidR="006401D6" w:rsidRPr="00AD2C71" w:rsidRDefault="006401D6" w:rsidP="006401D6">
      <w:pPr>
        <w:jc w:val="both"/>
        <w:rPr>
          <w:rFonts w:ascii="Barlow" w:hAnsi="Barlow"/>
          <w:sz w:val="20"/>
          <w:szCs w:val="20"/>
        </w:rPr>
      </w:pPr>
      <w:r>
        <w:rPr>
          <w:rFonts w:ascii="Barlow" w:hAnsi="Barlow"/>
          <w:sz w:val="20"/>
          <w:szCs w:val="20"/>
        </w:rPr>
        <w:t xml:space="preserve">Centrale Méditerranée, en partenariat avec la CARSAT Sud-Est (Caisse d’assurance retraite et santé au travail), intègre la </w:t>
      </w:r>
      <w:r>
        <w:rPr>
          <w:rFonts w:ascii="Barlow" w:hAnsi="Barlow"/>
          <w:b/>
          <w:sz w:val="20"/>
          <w:szCs w:val="20"/>
        </w:rPr>
        <w:t>santé et la sécurité au travail</w:t>
      </w:r>
      <w:r>
        <w:rPr>
          <w:rFonts w:ascii="Barlow" w:hAnsi="Barlow"/>
          <w:sz w:val="20"/>
          <w:szCs w:val="20"/>
        </w:rPr>
        <w:t xml:space="preserve"> (SST) dans le bagage de compétences et de savoirs de tous les ingénieurs-centraliens. </w:t>
      </w:r>
      <w:r w:rsidR="00764E62">
        <w:rPr>
          <w:rFonts w:ascii="Barlow" w:hAnsi="Barlow"/>
          <w:sz w:val="20"/>
        </w:rPr>
        <w:t>Vos</w:t>
      </w:r>
      <w:r w:rsidR="00764E62" w:rsidRPr="00FB1A19">
        <w:rPr>
          <w:rFonts w:ascii="Barlow" w:hAnsi="Barlow"/>
          <w:sz w:val="20"/>
        </w:rPr>
        <w:t xml:space="preserve"> mission</w:t>
      </w:r>
      <w:r w:rsidR="00764E62">
        <w:rPr>
          <w:rFonts w:ascii="Barlow" w:hAnsi="Barlow"/>
          <w:sz w:val="20"/>
        </w:rPr>
        <w:t xml:space="preserve">s en </w:t>
      </w:r>
      <w:r w:rsidR="00764E62" w:rsidRPr="00FB1A19">
        <w:rPr>
          <w:rFonts w:ascii="Barlow" w:hAnsi="Barlow"/>
          <w:sz w:val="20"/>
        </w:rPr>
        <w:t xml:space="preserve">alternance </w:t>
      </w:r>
      <w:r w:rsidR="00764E62">
        <w:rPr>
          <w:rFonts w:ascii="Barlow" w:hAnsi="Barlow"/>
          <w:sz w:val="20"/>
        </w:rPr>
        <w:t xml:space="preserve">au sein de votre entreprise </w:t>
      </w:r>
      <w:r w:rsidR="00764E62" w:rsidRPr="00FB1A19">
        <w:rPr>
          <w:rFonts w:ascii="Barlow" w:hAnsi="Barlow"/>
          <w:sz w:val="20"/>
        </w:rPr>
        <w:t>constitue</w:t>
      </w:r>
      <w:r w:rsidR="00764E62">
        <w:rPr>
          <w:rFonts w:ascii="Barlow" w:hAnsi="Barlow"/>
          <w:sz w:val="20"/>
        </w:rPr>
        <w:t>nt</w:t>
      </w:r>
      <w:r w:rsidR="00764E62" w:rsidRPr="00FB1A19">
        <w:rPr>
          <w:rFonts w:ascii="Barlow" w:hAnsi="Barlow"/>
          <w:sz w:val="20"/>
        </w:rPr>
        <w:t xml:space="preserve"> le terrain d’expérience et d’observation privilégié pour préparer l’acquisition de ces compétences essentielles qui seront travaillées au cours </w:t>
      </w:r>
      <w:r w:rsidR="00764E62">
        <w:rPr>
          <w:rFonts w:ascii="Barlow" w:hAnsi="Barlow"/>
          <w:sz w:val="20"/>
        </w:rPr>
        <w:t>de la 2</w:t>
      </w:r>
      <w:r w:rsidR="00FB12DE">
        <w:rPr>
          <w:rFonts w:ascii="Barlow" w:hAnsi="Barlow"/>
          <w:sz w:val="20"/>
          <w:vertAlign w:val="superscript"/>
        </w:rPr>
        <w:t>e</w:t>
      </w:r>
      <w:r w:rsidR="00764E62">
        <w:rPr>
          <w:rFonts w:ascii="Barlow" w:hAnsi="Barlow"/>
          <w:sz w:val="20"/>
        </w:rPr>
        <w:t xml:space="preserve"> année de votre cursus</w:t>
      </w:r>
      <w:r w:rsidR="00764E62" w:rsidRPr="00FB1A19">
        <w:rPr>
          <w:rFonts w:ascii="Barlow" w:hAnsi="Barlow"/>
          <w:sz w:val="20"/>
        </w:rPr>
        <w:t>.</w:t>
      </w:r>
    </w:p>
    <w:p w14:paraId="0F0727B3" w14:textId="77777777" w:rsidR="006401D6" w:rsidRDefault="006401D6" w:rsidP="006401D6">
      <w:pPr>
        <w:jc w:val="both"/>
        <w:rPr>
          <w:rFonts w:ascii="Barlow" w:hAnsi="Barlow"/>
          <w:sz w:val="20"/>
          <w:szCs w:val="20"/>
        </w:rPr>
      </w:pPr>
    </w:p>
    <w:p w14:paraId="208AA4C4" w14:textId="77777777" w:rsidR="006401D6" w:rsidRPr="00764E62" w:rsidRDefault="006401D6" w:rsidP="006401D6">
      <w:pPr>
        <w:jc w:val="both"/>
        <w:rPr>
          <w:rFonts w:ascii="Barlow" w:hAnsi="Barlow"/>
          <w:sz w:val="20"/>
          <w:szCs w:val="20"/>
        </w:rPr>
      </w:pPr>
      <w:r>
        <w:rPr>
          <w:rFonts w:ascii="Barlow" w:hAnsi="Barlow"/>
          <w:sz w:val="20"/>
          <w:szCs w:val="20"/>
        </w:rPr>
        <w:t xml:space="preserve">En </w:t>
      </w:r>
      <w:r w:rsidR="00764E62">
        <w:rPr>
          <w:rFonts w:ascii="Barlow" w:hAnsi="Barlow"/>
          <w:sz w:val="20"/>
          <w:szCs w:val="20"/>
        </w:rPr>
        <w:t>amont, vous devrez déposer sur M</w:t>
      </w:r>
      <w:r>
        <w:rPr>
          <w:rFonts w:ascii="Barlow" w:hAnsi="Barlow"/>
          <w:sz w:val="20"/>
          <w:szCs w:val="20"/>
        </w:rPr>
        <w:t xml:space="preserve">oodle la synthèse de vos observations sur les risques professionnels et les mesures de prévention associées. Les documents et consignes se trouvent </w:t>
      </w:r>
      <w:r w:rsidRPr="00764E62">
        <w:rPr>
          <w:rFonts w:ascii="Barlow" w:hAnsi="Barlow"/>
          <w:sz w:val="22"/>
          <w:szCs w:val="20"/>
        </w:rPr>
        <w:t>ici</w:t>
      </w:r>
      <w:r w:rsidRPr="00764E62">
        <w:rPr>
          <w:sz w:val="22"/>
          <w:szCs w:val="20"/>
        </w:rPr>
        <w:t> </w:t>
      </w:r>
      <w:hyperlink r:id="rId14" w:tooltip="https://moodle.centrale-med.fr/course/view.php?id=365" w:history="1">
        <w:r w:rsidRPr="00764E62">
          <w:rPr>
            <w:rStyle w:val="Lienhypertexte"/>
            <w:rFonts w:ascii="Barlow" w:hAnsi="Barlow"/>
            <w:sz w:val="20"/>
            <w:szCs w:val="20"/>
          </w:rPr>
          <w:t>https://moodle.centrale-med.fr/course/view.php?id=365</w:t>
        </w:r>
      </w:hyperlink>
    </w:p>
    <w:p w14:paraId="01DFC986" w14:textId="77777777" w:rsidR="006401D6" w:rsidRDefault="006401D6" w:rsidP="006401D6">
      <w:pPr>
        <w:jc w:val="both"/>
        <w:rPr>
          <w:rFonts w:ascii="Barlow" w:hAnsi="Barlow"/>
          <w:sz w:val="20"/>
          <w:szCs w:val="20"/>
        </w:rPr>
      </w:pPr>
      <w:r>
        <w:rPr>
          <w:rFonts w:ascii="Barlow" w:hAnsi="Barlow"/>
          <w:sz w:val="20"/>
          <w:szCs w:val="20"/>
        </w:rPr>
        <w:t>Ce questionnaire est aussi un support d’échange sur ce thème de la Santé &amp; de la Sécurité au travail avec différents interlocuteurs au sein de votre entreprise. Soyez curieuses et curieux !</w:t>
      </w:r>
    </w:p>
    <w:sectPr w:rsidR="006401D6" w:rsidSect="00755E81">
      <w:headerReference w:type="default" r:id="rId15"/>
      <w:footerReference w:type="default" r:id="rId16"/>
      <w:headerReference w:type="first" r:id="rId17"/>
      <w:footerReference w:type="first" r:id="rId18"/>
      <w:pgSz w:w="11906" w:h="16838"/>
      <w:pgMar w:top="1418" w:right="1418" w:bottom="1418" w:left="1418"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B311DD" w14:textId="77777777" w:rsidR="00962820" w:rsidRDefault="00962820">
      <w:r>
        <w:separator/>
      </w:r>
    </w:p>
  </w:endnote>
  <w:endnote w:type="continuationSeparator" w:id="0">
    <w:p w14:paraId="307D2E7C" w14:textId="77777777" w:rsidR="00962820" w:rsidRDefault="009628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rlow">
    <w:panose1 w:val="00000500000000000000"/>
    <w:charset w:val="00"/>
    <w:family w:val="auto"/>
    <w:pitch w:val="variable"/>
    <w:sig w:usb0="20000007" w:usb1="00000000" w:usb2="00000000" w:usb3="00000000" w:csb0="00000193" w:csb1="00000000"/>
  </w:font>
  <w:font w:name="ArialMT">
    <w:altName w:val="MS Mincho"/>
    <w:charset w:val="00"/>
    <w:family w:val="auto"/>
    <w:pitch w:val="default"/>
  </w:font>
  <w:font w:name="Calibri">
    <w:panose1 w:val="020F0502020204030204"/>
    <w:charset w:val="00"/>
    <w:family w:val="swiss"/>
    <w:pitch w:val="variable"/>
    <w:sig w:usb0="E4002EFF" w:usb1="C200247B" w:usb2="00000009" w:usb3="00000000" w:csb0="000001FF" w:csb1="00000000"/>
  </w:font>
  <w:font w:name="Gentium Basic">
    <w:panose1 w:val="02000503060000020004"/>
    <w:charset w:val="00"/>
    <w:family w:val="auto"/>
    <w:pitch w:val="variable"/>
    <w:sig w:usb0="A000007F" w:usb1="5000204A" w:usb2="00000000" w:usb3="00000000" w:csb0="0000001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Barlow" w:hAnsi="Barlow"/>
        <w:sz w:val="20"/>
      </w:rPr>
      <w:id w:val="988367499"/>
      <w:docPartObj>
        <w:docPartGallery w:val="Page Numbers (Bottom of Page)"/>
        <w:docPartUnique/>
      </w:docPartObj>
    </w:sdtPr>
    <w:sdtEndPr>
      <w:rPr>
        <w:sz w:val="22"/>
      </w:rPr>
    </w:sdtEndPr>
    <w:sdtContent>
      <w:p w14:paraId="46731EB0" w14:textId="2F97C81F" w:rsidR="006401D6" w:rsidRPr="006401D6" w:rsidRDefault="006401D6" w:rsidP="006401D6">
        <w:pPr>
          <w:pStyle w:val="Pieddepage"/>
          <w:rPr>
            <w:rFonts w:ascii="Barlow" w:hAnsi="Barlow"/>
            <w:sz w:val="22"/>
          </w:rPr>
        </w:pPr>
        <w:r w:rsidRPr="006401D6">
          <w:rPr>
            <w:rFonts w:ascii="Barlow" w:hAnsi="Barlow"/>
            <w:sz w:val="20"/>
          </w:rPr>
          <w:t>Guide de rédaction CEE1 – version 202</w:t>
        </w:r>
        <w:r w:rsidR="00505F92">
          <w:rPr>
            <w:rFonts w:ascii="Barlow" w:hAnsi="Barlow"/>
            <w:sz w:val="20"/>
          </w:rPr>
          <w:t>6</w:t>
        </w:r>
        <w:r w:rsidRPr="006401D6">
          <w:rPr>
            <w:rFonts w:ascii="Barlow" w:hAnsi="Barlow"/>
            <w:sz w:val="20"/>
          </w:rPr>
          <w:t xml:space="preserve">                                                                </w:t>
        </w:r>
        <w:r>
          <w:rPr>
            <w:rFonts w:ascii="Barlow" w:hAnsi="Barlow"/>
            <w:sz w:val="22"/>
          </w:rPr>
          <w:t xml:space="preserve">              </w:t>
        </w:r>
        <w:r w:rsidRPr="006401D6">
          <w:rPr>
            <w:rFonts w:ascii="Barlow" w:hAnsi="Barlow"/>
            <w:sz w:val="22"/>
          </w:rPr>
          <w:t xml:space="preserve">                                                      </w:t>
        </w:r>
        <w:r w:rsidRPr="006401D6">
          <w:rPr>
            <w:rFonts w:ascii="Barlow" w:hAnsi="Barlow"/>
            <w:sz w:val="22"/>
          </w:rPr>
          <w:fldChar w:fldCharType="begin"/>
        </w:r>
        <w:r w:rsidRPr="006401D6">
          <w:rPr>
            <w:rFonts w:ascii="Barlow" w:hAnsi="Barlow"/>
            <w:sz w:val="22"/>
          </w:rPr>
          <w:instrText>PAGE   \* MERGEFORMAT</w:instrText>
        </w:r>
        <w:r w:rsidRPr="006401D6">
          <w:rPr>
            <w:rFonts w:ascii="Barlow" w:hAnsi="Barlow"/>
            <w:sz w:val="22"/>
          </w:rPr>
          <w:fldChar w:fldCharType="separate"/>
        </w:r>
        <w:r w:rsidR="00397542">
          <w:rPr>
            <w:rFonts w:ascii="Barlow" w:hAnsi="Barlow"/>
            <w:noProof/>
            <w:sz w:val="22"/>
          </w:rPr>
          <w:t>4</w:t>
        </w:r>
        <w:r w:rsidRPr="006401D6">
          <w:rPr>
            <w:rFonts w:ascii="Barlow" w:hAnsi="Barlow"/>
            <w:sz w:val="22"/>
          </w:rPr>
          <w:fldChar w:fldCharType="end"/>
        </w:r>
      </w:p>
    </w:sdtContent>
  </w:sdt>
  <w:p w14:paraId="496D2E3D" w14:textId="77777777" w:rsidR="00663ABB" w:rsidRPr="006401D6" w:rsidRDefault="00663ABB">
    <w:pPr>
      <w:pStyle w:val="Pieddepage"/>
      <w:tabs>
        <w:tab w:val="clear" w:pos="9072"/>
        <w:tab w:val="right" w:pos="9070"/>
      </w:tabs>
      <w:rPr>
        <w:rFonts w:ascii="Barlow" w:hAnsi="Barlow"/>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D50F8" w14:textId="77777777" w:rsidR="00663ABB" w:rsidRDefault="00663ABB">
    <w:pPr>
      <w:pStyle w:val="Pieddepage"/>
      <w:tabs>
        <w:tab w:val="clear" w:pos="9072"/>
        <w:tab w:val="right" w:pos="9070"/>
      </w:tabs>
      <w:rPr>
        <w:sz w:val="22"/>
      </w:rPr>
    </w:pPr>
    <w:r>
      <w:rPr>
        <w:sz w:val="22"/>
      </w:rPr>
      <w:t>1A – Conseils rapport de stage</w:t>
    </w:r>
    <w:r>
      <w:rPr>
        <w:sz w:val="22"/>
      </w:rPr>
      <w:tab/>
    </w:r>
    <w:r w:rsidR="00755E81">
      <w:rPr>
        <w:sz w:val="22"/>
      </w:rPr>
      <w:t>12/03/2018</w:t>
    </w:r>
    <w:r w:rsidR="008B0548">
      <w:rPr>
        <w:sz w:val="22"/>
      </w:rPr>
      <w:t xml:space="preserve"> - </w:t>
    </w:r>
    <w:r w:rsidR="003A46B1">
      <w:rPr>
        <w:sz w:val="22"/>
      </w:rPr>
      <w:t>B</w:t>
    </w:r>
    <w:r w:rsidR="008B0548">
      <w:rPr>
        <w:sz w:val="22"/>
      </w:rPr>
      <w:t>FP – GC/MG</w:t>
    </w:r>
    <w:r w:rsidR="00755E81">
      <w:rPr>
        <w:sz w:val="22"/>
      </w:rPr>
      <w:t>/MJ</w:t>
    </w:r>
    <w:r>
      <w:rPr>
        <w:sz w:val="2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BBEFE3" w14:textId="77777777" w:rsidR="00962820" w:rsidRDefault="00962820">
      <w:r>
        <w:separator/>
      </w:r>
    </w:p>
  </w:footnote>
  <w:footnote w:type="continuationSeparator" w:id="0">
    <w:p w14:paraId="6768ADC9" w14:textId="77777777" w:rsidR="00962820" w:rsidRDefault="009628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9071A" w14:textId="77777777" w:rsidR="00BB53C0" w:rsidRDefault="00D357E1">
    <w:pPr>
      <w:pStyle w:val="En-tte"/>
    </w:pPr>
    <w:r>
      <w:rPr>
        <w:noProof/>
      </w:rPr>
      <w:drawing>
        <wp:inline distT="0" distB="0" distL="0" distR="0" wp14:anchorId="573CF92F" wp14:editId="593063BA">
          <wp:extent cx="1214114" cy="447675"/>
          <wp:effectExtent l="0" t="0" r="571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0 Logo C.Med_Original_RV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24493" cy="451502"/>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74005" w14:textId="77777777" w:rsidR="00D03486" w:rsidRDefault="001304A7">
    <w:pPr>
      <w:pStyle w:val="En-tte"/>
      <w:rPr>
        <w:noProof/>
      </w:rPr>
    </w:pPr>
    <w:r w:rsidRPr="003D6493">
      <w:rPr>
        <w:noProof/>
      </w:rPr>
      <w:drawing>
        <wp:inline distT="0" distB="0" distL="0" distR="0" wp14:anchorId="306EC6BD" wp14:editId="24CB1747">
          <wp:extent cx="1314450" cy="2286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4450" cy="228600"/>
                  </a:xfrm>
                  <a:prstGeom prst="rect">
                    <a:avLst/>
                  </a:prstGeom>
                  <a:noFill/>
                  <a:ln>
                    <a:noFill/>
                  </a:ln>
                </pic:spPr>
              </pic:pic>
            </a:graphicData>
          </a:graphic>
        </wp:inline>
      </w:drawing>
    </w:r>
  </w:p>
  <w:p w14:paraId="07AFC9C6" w14:textId="77777777" w:rsidR="00D03486" w:rsidRPr="005B0970" w:rsidRDefault="00D03486" w:rsidP="00D03486">
    <w:pPr>
      <w:ind w:left="4268" w:right="-66"/>
      <w:rPr>
        <w:rFonts w:ascii="Gentium Basic" w:eastAsia="Gentium Basic" w:hAnsi="Gentium Basic" w:cs="Gentium Basic"/>
        <w:sz w:val="28"/>
        <w:szCs w:val="28"/>
      </w:rPr>
    </w:pPr>
    <w:r w:rsidRPr="005B0970">
      <w:rPr>
        <w:rFonts w:ascii="Gentium Basic" w:eastAsia="Gentium Basic" w:hAnsi="Gentium Basic" w:cs="Gentium Basic"/>
        <w:color w:val="A6A6A6"/>
        <w:spacing w:val="1"/>
        <w:sz w:val="28"/>
        <w:szCs w:val="28"/>
        <w:u w:val="single" w:color="A6A6A6"/>
      </w:rPr>
      <w:t>L</w:t>
    </w:r>
    <w:r w:rsidRPr="005B0970">
      <w:rPr>
        <w:rFonts w:ascii="Gentium Basic" w:eastAsia="Gentium Basic" w:hAnsi="Gentium Basic" w:cs="Gentium Basic"/>
        <w:color w:val="A6A6A6"/>
        <w:sz w:val="28"/>
        <w:szCs w:val="28"/>
        <w:u w:val="single" w:color="A6A6A6"/>
      </w:rPr>
      <w:t>E</w:t>
    </w:r>
    <w:r w:rsidRPr="005B0970">
      <w:rPr>
        <w:rFonts w:ascii="Gentium Basic" w:eastAsia="Gentium Basic" w:hAnsi="Gentium Basic" w:cs="Gentium Basic"/>
        <w:color w:val="A6A6A6"/>
        <w:spacing w:val="25"/>
        <w:sz w:val="28"/>
        <w:szCs w:val="28"/>
        <w:u w:val="single" w:color="A6A6A6"/>
      </w:rPr>
      <w:t xml:space="preserve"> </w:t>
    </w:r>
    <w:r w:rsidRPr="005B0970">
      <w:rPr>
        <w:rFonts w:ascii="Gentium Basic" w:eastAsia="Gentium Basic" w:hAnsi="Gentium Basic" w:cs="Gentium Basic"/>
        <w:color w:val="A6A6A6"/>
        <w:sz w:val="28"/>
        <w:szCs w:val="28"/>
        <w:u w:val="single" w:color="A6A6A6"/>
      </w:rPr>
      <w:t>ST</w:t>
    </w:r>
    <w:r w:rsidRPr="005B0970">
      <w:rPr>
        <w:rFonts w:ascii="Gentium Basic" w:eastAsia="Gentium Basic" w:hAnsi="Gentium Basic" w:cs="Gentium Basic"/>
        <w:color w:val="A6A6A6"/>
        <w:spacing w:val="1"/>
        <w:sz w:val="28"/>
        <w:szCs w:val="28"/>
        <w:u w:val="single" w:color="A6A6A6"/>
      </w:rPr>
      <w:t>A</w:t>
    </w:r>
    <w:r w:rsidRPr="005B0970">
      <w:rPr>
        <w:rFonts w:ascii="Gentium Basic" w:eastAsia="Gentium Basic" w:hAnsi="Gentium Basic" w:cs="Gentium Basic"/>
        <w:color w:val="A6A6A6"/>
        <w:spacing w:val="-1"/>
        <w:sz w:val="28"/>
        <w:szCs w:val="28"/>
        <w:u w:val="single" w:color="A6A6A6"/>
      </w:rPr>
      <w:t>G</w:t>
    </w:r>
    <w:r w:rsidRPr="005B0970">
      <w:rPr>
        <w:rFonts w:ascii="Gentium Basic" w:eastAsia="Gentium Basic" w:hAnsi="Gentium Basic" w:cs="Gentium Basic"/>
        <w:color w:val="A6A6A6"/>
        <w:sz w:val="28"/>
        <w:szCs w:val="28"/>
        <w:u w:val="single" w:color="A6A6A6"/>
      </w:rPr>
      <w:t>E</w:t>
    </w:r>
    <w:r w:rsidRPr="005B0970">
      <w:rPr>
        <w:rFonts w:ascii="Gentium Basic" w:eastAsia="Gentium Basic" w:hAnsi="Gentium Basic" w:cs="Gentium Basic"/>
        <w:color w:val="A6A6A6"/>
        <w:spacing w:val="43"/>
        <w:sz w:val="28"/>
        <w:szCs w:val="28"/>
        <w:u w:val="single" w:color="A6A6A6"/>
      </w:rPr>
      <w:t xml:space="preserve"> </w:t>
    </w:r>
    <w:r w:rsidRPr="005B0970">
      <w:rPr>
        <w:rFonts w:ascii="Gentium Basic" w:eastAsia="Gentium Basic" w:hAnsi="Gentium Basic" w:cs="Gentium Basic"/>
        <w:color w:val="A6A6A6"/>
        <w:spacing w:val="1"/>
        <w:sz w:val="28"/>
        <w:szCs w:val="28"/>
        <w:u w:val="single" w:color="A6A6A6"/>
      </w:rPr>
      <w:t>D</w:t>
    </w:r>
    <w:r w:rsidRPr="005B0970">
      <w:rPr>
        <w:rFonts w:ascii="Gentium Basic" w:eastAsia="Gentium Basic" w:hAnsi="Gentium Basic" w:cs="Gentium Basic"/>
        <w:color w:val="A6A6A6"/>
        <w:sz w:val="28"/>
        <w:szCs w:val="28"/>
        <w:u w:val="single" w:color="A6A6A6"/>
      </w:rPr>
      <w:t>E</w:t>
    </w:r>
    <w:r w:rsidRPr="005B0970">
      <w:rPr>
        <w:rFonts w:ascii="Gentium Basic" w:eastAsia="Gentium Basic" w:hAnsi="Gentium Basic" w:cs="Gentium Basic"/>
        <w:color w:val="A6A6A6"/>
        <w:spacing w:val="27"/>
        <w:sz w:val="28"/>
        <w:szCs w:val="28"/>
        <w:u w:val="single" w:color="A6A6A6"/>
      </w:rPr>
      <w:t xml:space="preserve"> </w:t>
    </w:r>
    <w:r>
      <w:rPr>
        <w:rFonts w:ascii="Gentium Basic" w:eastAsia="Gentium Basic" w:hAnsi="Gentium Basic" w:cs="Gentium Basic"/>
        <w:color w:val="A6A6A6"/>
        <w:sz w:val="28"/>
        <w:szCs w:val="28"/>
        <w:u w:val="single" w:color="A6A6A6"/>
      </w:rPr>
      <w:t>1</w:t>
    </w:r>
    <w:r w:rsidRPr="005B0970">
      <w:rPr>
        <w:rFonts w:ascii="Gentium Basic" w:eastAsia="Gentium Basic" w:hAnsi="Gentium Basic" w:cs="Gentium Basic"/>
        <w:color w:val="A6A6A6"/>
        <w:spacing w:val="-1"/>
        <w:position w:val="11"/>
        <w:sz w:val="17"/>
        <w:szCs w:val="17"/>
        <w:u w:val="single" w:color="A6A6A6"/>
      </w:rPr>
      <w:t>è</w:t>
    </w:r>
    <w:r>
      <w:rPr>
        <w:rFonts w:ascii="Gentium Basic" w:eastAsia="Gentium Basic" w:hAnsi="Gentium Basic" w:cs="Gentium Basic"/>
        <w:color w:val="A6A6A6"/>
        <w:position w:val="11"/>
        <w:sz w:val="17"/>
        <w:szCs w:val="17"/>
        <w:u w:val="single" w:color="A6A6A6"/>
      </w:rPr>
      <w:t>re</w:t>
    </w:r>
    <w:r w:rsidRPr="005B0970">
      <w:rPr>
        <w:rFonts w:ascii="Gentium Basic" w:eastAsia="Gentium Basic" w:hAnsi="Gentium Basic" w:cs="Gentium Basic"/>
        <w:color w:val="A6A6A6"/>
        <w:position w:val="11"/>
        <w:sz w:val="17"/>
        <w:szCs w:val="17"/>
        <w:u w:val="single" w:color="A6A6A6"/>
      </w:rPr>
      <w:t xml:space="preserve"> </w:t>
    </w:r>
    <w:r w:rsidRPr="005B0970">
      <w:rPr>
        <w:rFonts w:ascii="Gentium Basic" w:eastAsia="Gentium Basic" w:hAnsi="Gentium Basic" w:cs="Gentium Basic"/>
        <w:color w:val="A6A6A6"/>
        <w:spacing w:val="17"/>
        <w:position w:val="11"/>
        <w:sz w:val="17"/>
        <w:szCs w:val="17"/>
        <w:u w:val="single" w:color="A6A6A6"/>
      </w:rPr>
      <w:t xml:space="preserve"> </w:t>
    </w:r>
    <w:r w:rsidRPr="005B0970">
      <w:rPr>
        <w:rFonts w:ascii="Gentium Basic" w:eastAsia="Gentium Basic" w:hAnsi="Gentium Basic" w:cs="Gentium Basic"/>
        <w:color w:val="A6A6A6"/>
        <w:spacing w:val="1"/>
        <w:sz w:val="28"/>
        <w:szCs w:val="28"/>
        <w:u w:val="single" w:color="A6A6A6"/>
      </w:rPr>
      <w:t>ANN</w:t>
    </w:r>
    <w:r w:rsidRPr="005B0970">
      <w:rPr>
        <w:rFonts w:ascii="Gentium Basic" w:eastAsia="Gentium Basic" w:hAnsi="Gentium Basic" w:cs="Gentium Basic"/>
        <w:color w:val="A6A6A6"/>
        <w:spacing w:val="-1"/>
        <w:sz w:val="28"/>
        <w:szCs w:val="28"/>
        <w:u w:val="single" w:color="A6A6A6"/>
      </w:rPr>
      <w:t>E</w:t>
    </w:r>
    <w:r w:rsidRPr="005B0970">
      <w:rPr>
        <w:rFonts w:ascii="Gentium Basic" w:eastAsia="Gentium Basic" w:hAnsi="Gentium Basic" w:cs="Gentium Basic"/>
        <w:color w:val="A6A6A6"/>
        <w:sz w:val="28"/>
        <w:szCs w:val="28"/>
        <w:u w:val="single" w:color="A6A6A6"/>
      </w:rPr>
      <w:t>E</w:t>
    </w:r>
    <w:r w:rsidRPr="005B0970">
      <w:rPr>
        <w:rFonts w:ascii="Gentium Basic" w:eastAsia="Gentium Basic" w:hAnsi="Gentium Basic" w:cs="Gentium Basic"/>
        <w:color w:val="A6A6A6"/>
        <w:spacing w:val="39"/>
        <w:sz w:val="28"/>
        <w:szCs w:val="28"/>
        <w:u w:val="single" w:color="A6A6A6"/>
      </w:rPr>
      <w:t xml:space="preserve"> </w:t>
    </w:r>
    <w:r w:rsidRPr="005B0970">
      <w:rPr>
        <w:rFonts w:ascii="Gentium Basic" w:eastAsia="Gentium Basic" w:hAnsi="Gentium Basic" w:cs="Gentium Basic"/>
        <w:color w:val="A6A6A6"/>
        <w:sz w:val="28"/>
        <w:szCs w:val="28"/>
        <w:u w:val="single" w:color="A6A6A6"/>
      </w:rPr>
      <w:t>–</w:t>
    </w:r>
    <w:r w:rsidRPr="005B0970">
      <w:rPr>
        <w:rFonts w:ascii="Gentium Basic" w:eastAsia="Gentium Basic" w:hAnsi="Gentium Basic" w:cs="Gentium Basic"/>
        <w:color w:val="A6A6A6"/>
        <w:spacing w:val="13"/>
        <w:sz w:val="28"/>
        <w:szCs w:val="28"/>
        <w:u w:val="single" w:color="A6A6A6"/>
      </w:rPr>
      <w:t xml:space="preserve"> </w:t>
    </w:r>
    <w:r w:rsidRPr="005B0970">
      <w:rPr>
        <w:rFonts w:ascii="Gentium Basic" w:eastAsia="Gentium Basic" w:hAnsi="Gentium Basic" w:cs="Gentium Basic"/>
        <w:color w:val="A6A6A6"/>
        <w:spacing w:val="-2"/>
        <w:sz w:val="28"/>
        <w:szCs w:val="28"/>
        <w:u w:val="single" w:color="A6A6A6"/>
      </w:rPr>
      <w:t>S</w:t>
    </w:r>
    <w:r w:rsidRPr="005B0970">
      <w:rPr>
        <w:rFonts w:ascii="Gentium Basic" w:eastAsia="Gentium Basic" w:hAnsi="Gentium Basic" w:cs="Gentium Basic"/>
        <w:color w:val="A6A6A6"/>
        <w:spacing w:val="1"/>
        <w:sz w:val="28"/>
        <w:szCs w:val="28"/>
        <w:u w:val="single" w:color="A6A6A6"/>
      </w:rPr>
      <w:t>e</w:t>
    </w:r>
    <w:r w:rsidRPr="005B0970">
      <w:rPr>
        <w:rFonts w:ascii="Gentium Basic" w:eastAsia="Gentium Basic" w:hAnsi="Gentium Basic" w:cs="Gentium Basic"/>
        <w:color w:val="A6A6A6"/>
        <w:spacing w:val="-2"/>
        <w:sz w:val="28"/>
        <w:szCs w:val="28"/>
        <w:u w:val="single" w:color="A6A6A6"/>
      </w:rPr>
      <w:t>m</w:t>
    </w:r>
    <w:r w:rsidRPr="005B0970">
      <w:rPr>
        <w:rFonts w:ascii="Gentium Basic" w:eastAsia="Gentium Basic" w:hAnsi="Gentium Basic" w:cs="Gentium Basic"/>
        <w:color w:val="A6A6A6"/>
        <w:spacing w:val="1"/>
        <w:sz w:val="28"/>
        <w:szCs w:val="28"/>
        <w:u w:val="single" w:color="A6A6A6"/>
      </w:rPr>
      <w:t>e</w:t>
    </w:r>
    <w:r w:rsidRPr="005B0970">
      <w:rPr>
        <w:rFonts w:ascii="Gentium Basic" w:eastAsia="Gentium Basic" w:hAnsi="Gentium Basic" w:cs="Gentium Basic"/>
        <w:color w:val="A6A6A6"/>
        <w:sz w:val="28"/>
        <w:szCs w:val="28"/>
        <w:u w:val="single" w:color="A6A6A6"/>
      </w:rPr>
      <w:t>s</w:t>
    </w:r>
    <w:r w:rsidRPr="005B0970">
      <w:rPr>
        <w:rFonts w:ascii="Gentium Basic" w:eastAsia="Gentium Basic" w:hAnsi="Gentium Basic" w:cs="Gentium Basic"/>
        <w:color w:val="A6A6A6"/>
        <w:spacing w:val="-1"/>
        <w:sz w:val="28"/>
        <w:szCs w:val="28"/>
        <w:u w:val="single" w:color="A6A6A6"/>
      </w:rPr>
      <w:t>t</w:t>
    </w:r>
    <w:r w:rsidRPr="005B0970">
      <w:rPr>
        <w:rFonts w:ascii="Gentium Basic" w:eastAsia="Gentium Basic" w:hAnsi="Gentium Basic" w:cs="Gentium Basic"/>
        <w:color w:val="A6A6A6"/>
        <w:spacing w:val="-2"/>
        <w:sz w:val="28"/>
        <w:szCs w:val="28"/>
        <w:u w:val="single" w:color="A6A6A6"/>
      </w:rPr>
      <w:t>r</w:t>
    </w:r>
    <w:r w:rsidRPr="005B0970">
      <w:rPr>
        <w:rFonts w:ascii="Gentium Basic" w:eastAsia="Gentium Basic" w:hAnsi="Gentium Basic" w:cs="Gentium Basic"/>
        <w:color w:val="A6A6A6"/>
        <w:sz w:val="28"/>
        <w:szCs w:val="28"/>
        <w:u w:val="single" w:color="A6A6A6"/>
      </w:rPr>
      <w:t xml:space="preserve">e </w:t>
    </w:r>
    <w:r w:rsidRPr="005B0970">
      <w:rPr>
        <w:rFonts w:ascii="Gentium Basic" w:eastAsia="Gentium Basic" w:hAnsi="Gentium Basic" w:cs="Gentium Basic"/>
        <w:color w:val="A6A6A6"/>
        <w:spacing w:val="12"/>
        <w:sz w:val="28"/>
        <w:szCs w:val="28"/>
        <w:u w:val="single" w:color="A6A6A6"/>
      </w:rPr>
      <w:t xml:space="preserve"> </w:t>
    </w:r>
    <w:r>
      <w:rPr>
        <w:rFonts w:ascii="Gentium Basic" w:eastAsia="Gentium Basic" w:hAnsi="Gentium Basic" w:cs="Gentium Basic"/>
        <w:color w:val="A6A6A6"/>
        <w:w w:val="108"/>
        <w:sz w:val="28"/>
        <w:szCs w:val="28"/>
        <w:u w:val="single" w:color="A6A6A6"/>
      </w:rPr>
      <w:t>6</w:t>
    </w:r>
  </w:p>
  <w:p w14:paraId="7DDC6F1E" w14:textId="77777777" w:rsidR="00D03486" w:rsidRDefault="00D0348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E144C1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901A4D"/>
    <w:multiLevelType w:val="hybridMultilevel"/>
    <w:tmpl w:val="5E2C4868"/>
    <w:lvl w:ilvl="0" w:tplc="528C2240">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1F4BC6"/>
    <w:multiLevelType w:val="hybridMultilevel"/>
    <w:tmpl w:val="6B6EE0DA"/>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EF16694"/>
    <w:multiLevelType w:val="hybridMultilevel"/>
    <w:tmpl w:val="F2F67B96"/>
    <w:lvl w:ilvl="0" w:tplc="67360DCE">
      <w:start w:val="1"/>
      <w:numFmt w:val="bullet"/>
      <w:lvlText w:val=""/>
      <w:lvlJc w:val="left"/>
      <w:pPr>
        <w:tabs>
          <w:tab w:val="num" w:pos="360"/>
        </w:tabs>
        <w:ind w:left="0" w:firstLine="0"/>
      </w:pPr>
      <w:rPr>
        <w:rFonts w:ascii="Wingdings" w:hAnsi="Wingdings" w:hint="default"/>
      </w:rPr>
    </w:lvl>
    <w:lvl w:ilvl="1" w:tplc="1840ABCA" w:tentative="1">
      <w:start w:val="1"/>
      <w:numFmt w:val="bullet"/>
      <w:lvlText w:val="o"/>
      <w:lvlJc w:val="left"/>
      <w:pPr>
        <w:tabs>
          <w:tab w:val="num" w:pos="1440"/>
        </w:tabs>
        <w:ind w:left="1440" w:hanging="360"/>
      </w:pPr>
      <w:rPr>
        <w:rFonts w:ascii="Courier New" w:hAnsi="Courier New" w:hint="default"/>
      </w:rPr>
    </w:lvl>
    <w:lvl w:ilvl="2" w:tplc="13C0EB82" w:tentative="1">
      <w:start w:val="1"/>
      <w:numFmt w:val="bullet"/>
      <w:lvlText w:val=""/>
      <w:lvlJc w:val="left"/>
      <w:pPr>
        <w:tabs>
          <w:tab w:val="num" w:pos="2160"/>
        </w:tabs>
        <w:ind w:left="2160" w:hanging="360"/>
      </w:pPr>
      <w:rPr>
        <w:rFonts w:ascii="Wingdings" w:hAnsi="Wingdings" w:hint="default"/>
      </w:rPr>
    </w:lvl>
    <w:lvl w:ilvl="3" w:tplc="980456C6" w:tentative="1">
      <w:start w:val="1"/>
      <w:numFmt w:val="bullet"/>
      <w:lvlText w:val=""/>
      <w:lvlJc w:val="left"/>
      <w:pPr>
        <w:tabs>
          <w:tab w:val="num" w:pos="2880"/>
        </w:tabs>
        <w:ind w:left="2880" w:hanging="360"/>
      </w:pPr>
      <w:rPr>
        <w:rFonts w:ascii="Symbol" w:hAnsi="Symbol" w:hint="default"/>
      </w:rPr>
    </w:lvl>
    <w:lvl w:ilvl="4" w:tplc="59220242" w:tentative="1">
      <w:start w:val="1"/>
      <w:numFmt w:val="bullet"/>
      <w:lvlText w:val="o"/>
      <w:lvlJc w:val="left"/>
      <w:pPr>
        <w:tabs>
          <w:tab w:val="num" w:pos="3600"/>
        </w:tabs>
        <w:ind w:left="3600" w:hanging="360"/>
      </w:pPr>
      <w:rPr>
        <w:rFonts w:ascii="Courier New" w:hAnsi="Courier New" w:hint="default"/>
      </w:rPr>
    </w:lvl>
    <w:lvl w:ilvl="5" w:tplc="EB802DAE" w:tentative="1">
      <w:start w:val="1"/>
      <w:numFmt w:val="bullet"/>
      <w:lvlText w:val=""/>
      <w:lvlJc w:val="left"/>
      <w:pPr>
        <w:tabs>
          <w:tab w:val="num" w:pos="4320"/>
        </w:tabs>
        <w:ind w:left="4320" w:hanging="360"/>
      </w:pPr>
      <w:rPr>
        <w:rFonts w:ascii="Wingdings" w:hAnsi="Wingdings" w:hint="default"/>
      </w:rPr>
    </w:lvl>
    <w:lvl w:ilvl="6" w:tplc="CDDAAFC8" w:tentative="1">
      <w:start w:val="1"/>
      <w:numFmt w:val="bullet"/>
      <w:lvlText w:val=""/>
      <w:lvlJc w:val="left"/>
      <w:pPr>
        <w:tabs>
          <w:tab w:val="num" w:pos="5040"/>
        </w:tabs>
        <w:ind w:left="5040" w:hanging="360"/>
      </w:pPr>
      <w:rPr>
        <w:rFonts w:ascii="Symbol" w:hAnsi="Symbol" w:hint="default"/>
      </w:rPr>
    </w:lvl>
    <w:lvl w:ilvl="7" w:tplc="0C0229C2" w:tentative="1">
      <w:start w:val="1"/>
      <w:numFmt w:val="bullet"/>
      <w:lvlText w:val="o"/>
      <w:lvlJc w:val="left"/>
      <w:pPr>
        <w:tabs>
          <w:tab w:val="num" w:pos="5760"/>
        </w:tabs>
        <w:ind w:left="5760" w:hanging="360"/>
      </w:pPr>
      <w:rPr>
        <w:rFonts w:ascii="Courier New" w:hAnsi="Courier New" w:hint="default"/>
      </w:rPr>
    </w:lvl>
    <w:lvl w:ilvl="8" w:tplc="7F7C5792"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171BBA"/>
    <w:multiLevelType w:val="hybridMultilevel"/>
    <w:tmpl w:val="2D3E18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3834481"/>
    <w:multiLevelType w:val="hybridMultilevel"/>
    <w:tmpl w:val="B8C62EE6"/>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93F0C"/>
    <w:multiLevelType w:val="hybridMultilevel"/>
    <w:tmpl w:val="FF588ED0"/>
    <w:lvl w:ilvl="0" w:tplc="1B04DBC0">
      <w:start w:val="1"/>
      <w:numFmt w:val="bullet"/>
      <w:lvlText w:val=""/>
      <w:lvlJc w:val="left"/>
      <w:pPr>
        <w:tabs>
          <w:tab w:val="num" w:pos="360"/>
        </w:tabs>
        <w:ind w:left="0" w:firstLine="0"/>
      </w:pPr>
      <w:rPr>
        <w:rFonts w:ascii="Wingdings" w:hAnsi="Wingdings" w:hint="default"/>
      </w:rPr>
    </w:lvl>
    <w:lvl w:ilvl="1" w:tplc="16B6B364" w:tentative="1">
      <w:start w:val="1"/>
      <w:numFmt w:val="bullet"/>
      <w:lvlText w:val="o"/>
      <w:lvlJc w:val="left"/>
      <w:pPr>
        <w:tabs>
          <w:tab w:val="num" w:pos="1440"/>
        </w:tabs>
        <w:ind w:left="1440" w:hanging="360"/>
      </w:pPr>
      <w:rPr>
        <w:rFonts w:ascii="Courier New" w:hAnsi="Courier New" w:hint="default"/>
      </w:rPr>
    </w:lvl>
    <w:lvl w:ilvl="2" w:tplc="94448998" w:tentative="1">
      <w:start w:val="1"/>
      <w:numFmt w:val="bullet"/>
      <w:lvlText w:val=""/>
      <w:lvlJc w:val="left"/>
      <w:pPr>
        <w:tabs>
          <w:tab w:val="num" w:pos="2160"/>
        </w:tabs>
        <w:ind w:left="2160" w:hanging="360"/>
      </w:pPr>
      <w:rPr>
        <w:rFonts w:ascii="Wingdings" w:hAnsi="Wingdings" w:hint="default"/>
      </w:rPr>
    </w:lvl>
    <w:lvl w:ilvl="3" w:tplc="322AEC3A" w:tentative="1">
      <w:start w:val="1"/>
      <w:numFmt w:val="bullet"/>
      <w:lvlText w:val=""/>
      <w:lvlJc w:val="left"/>
      <w:pPr>
        <w:tabs>
          <w:tab w:val="num" w:pos="2880"/>
        </w:tabs>
        <w:ind w:left="2880" w:hanging="360"/>
      </w:pPr>
      <w:rPr>
        <w:rFonts w:ascii="Symbol" w:hAnsi="Symbol" w:hint="default"/>
      </w:rPr>
    </w:lvl>
    <w:lvl w:ilvl="4" w:tplc="24066BBE" w:tentative="1">
      <w:start w:val="1"/>
      <w:numFmt w:val="bullet"/>
      <w:lvlText w:val="o"/>
      <w:lvlJc w:val="left"/>
      <w:pPr>
        <w:tabs>
          <w:tab w:val="num" w:pos="3600"/>
        </w:tabs>
        <w:ind w:left="3600" w:hanging="360"/>
      </w:pPr>
      <w:rPr>
        <w:rFonts w:ascii="Courier New" w:hAnsi="Courier New" w:hint="default"/>
      </w:rPr>
    </w:lvl>
    <w:lvl w:ilvl="5" w:tplc="DF7086C2" w:tentative="1">
      <w:start w:val="1"/>
      <w:numFmt w:val="bullet"/>
      <w:lvlText w:val=""/>
      <w:lvlJc w:val="left"/>
      <w:pPr>
        <w:tabs>
          <w:tab w:val="num" w:pos="4320"/>
        </w:tabs>
        <w:ind w:left="4320" w:hanging="360"/>
      </w:pPr>
      <w:rPr>
        <w:rFonts w:ascii="Wingdings" w:hAnsi="Wingdings" w:hint="default"/>
      </w:rPr>
    </w:lvl>
    <w:lvl w:ilvl="6" w:tplc="23A4A010" w:tentative="1">
      <w:start w:val="1"/>
      <w:numFmt w:val="bullet"/>
      <w:lvlText w:val=""/>
      <w:lvlJc w:val="left"/>
      <w:pPr>
        <w:tabs>
          <w:tab w:val="num" w:pos="5040"/>
        </w:tabs>
        <w:ind w:left="5040" w:hanging="360"/>
      </w:pPr>
      <w:rPr>
        <w:rFonts w:ascii="Symbol" w:hAnsi="Symbol" w:hint="default"/>
      </w:rPr>
    </w:lvl>
    <w:lvl w:ilvl="7" w:tplc="118463BE" w:tentative="1">
      <w:start w:val="1"/>
      <w:numFmt w:val="bullet"/>
      <w:lvlText w:val="o"/>
      <w:lvlJc w:val="left"/>
      <w:pPr>
        <w:tabs>
          <w:tab w:val="num" w:pos="5760"/>
        </w:tabs>
        <w:ind w:left="5760" w:hanging="360"/>
      </w:pPr>
      <w:rPr>
        <w:rFonts w:ascii="Courier New" w:hAnsi="Courier New" w:hint="default"/>
      </w:rPr>
    </w:lvl>
    <w:lvl w:ilvl="8" w:tplc="FB0A31E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BAE21F4"/>
    <w:multiLevelType w:val="hybridMultilevel"/>
    <w:tmpl w:val="0A1051B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BDF519B"/>
    <w:multiLevelType w:val="hybridMultilevel"/>
    <w:tmpl w:val="C5468880"/>
    <w:lvl w:ilvl="0" w:tplc="CD78236C">
      <w:start w:val="1"/>
      <w:numFmt w:val="bullet"/>
      <w:lvlText w:val=""/>
      <w:lvlJc w:val="left"/>
      <w:pPr>
        <w:tabs>
          <w:tab w:val="num" w:pos="360"/>
        </w:tabs>
        <w:ind w:left="0" w:firstLine="0"/>
      </w:pPr>
      <w:rPr>
        <w:rFonts w:ascii="Wingdings" w:hAnsi="Wingdings" w:hint="default"/>
      </w:rPr>
    </w:lvl>
    <w:lvl w:ilvl="1" w:tplc="7026E834" w:tentative="1">
      <w:start w:val="1"/>
      <w:numFmt w:val="bullet"/>
      <w:lvlText w:val="o"/>
      <w:lvlJc w:val="left"/>
      <w:pPr>
        <w:tabs>
          <w:tab w:val="num" w:pos="1440"/>
        </w:tabs>
        <w:ind w:left="1440" w:hanging="360"/>
      </w:pPr>
      <w:rPr>
        <w:rFonts w:ascii="Courier New" w:hAnsi="Courier New" w:hint="default"/>
      </w:rPr>
    </w:lvl>
    <w:lvl w:ilvl="2" w:tplc="C21AE0FE" w:tentative="1">
      <w:start w:val="1"/>
      <w:numFmt w:val="bullet"/>
      <w:lvlText w:val=""/>
      <w:lvlJc w:val="left"/>
      <w:pPr>
        <w:tabs>
          <w:tab w:val="num" w:pos="2160"/>
        </w:tabs>
        <w:ind w:left="2160" w:hanging="360"/>
      </w:pPr>
      <w:rPr>
        <w:rFonts w:ascii="Wingdings" w:hAnsi="Wingdings" w:hint="default"/>
      </w:rPr>
    </w:lvl>
    <w:lvl w:ilvl="3" w:tplc="1C402194" w:tentative="1">
      <w:start w:val="1"/>
      <w:numFmt w:val="bullet"/>
      <w:lvlText w:val=""/>
      <w:lvlJc w:val="left"/>
      <w:pPr>
        <w:tabs>
          <w:tab w:val="num" w:pos="2880"/>
        </w:tabs>
        <w:ind w:left="2880" w:hanging="360"/>
      </w:pPr>
      <w:rPr>
        <w:rFonts w:ascii="Symbol" w:hAnsi="Symbol" w:hint="default"/>
      </w:rPr>
    </w:lvl>
    <w:lvl w:ilvl="4" w:tplc="AED21ACE" w:tentative="1">
      <w:start w:val="1"/>
      <w:numFmt w:val="bullet"/>
      <w:lvlText w:val="o"/>
      <w:lvlJc w:val="left"/>
      <w:pPr>
        <w:tabs>
          <w:tab w:val="num" w:pos="3600"/>
        </w:tabs>
        <w:ind w:left="3600" w:hanging="360"/>
      </w:pPr>
      <w:rPr>
        <w:rFonts w:ascii="Courier New" w:hAnsi="Courier New" w:hint="default"/>
      </w:rPr>
    </w:lvl>
    <w:lvl w:ilvl="5" w:tplc="D624A7B6" w:tentative="1">
      <w:start w:val="1"/>
      <w:numFmt w:val="bullet"/>
      <w:lvlText w:val=""/>
      <w:lvlJc w:val="left"/>
      <w:pPr>
        <w:tabs>
          <w:tab w:val="num" w:pos="4320"/>
        </w:tabs>
        <w:ind w:left="4320" w:hanging="360"/>
      </w:pPr>
      <w:rPr>
        <w:rFonts w:ascii="Wingdings" w:hAnsi="Wingdings" w:hint="default"/>
      </w:rPr>
    </w:lvl>
    <w:lvl w:ilvl="6" w:tplc="7A207D64" w:tentative="1">
      <w:start w:val="1"/>
      <w:numFmt w:val="bullet"/>
      <w:lvlText w:val=""/>
      <w:lvlJc w:val="left"/>
      <w:pPr>
        <w:tabs>
          <w:tab w:val="num" w:pos="5040"/>
        </w:tabs>
        <w:ind w:left="5040" w:hanging="360"/>
      </w:pPr>
      <w:rPr>
        <w:rFonts w:ascii="Symbol" w:hAnsi="Symbol" w:hint="default"/>
      </w:rPr>
    </w:lvl>
    <w:lvl w:ilvl="7" w:tplc="07DA7158" w:tentative="1">
      <w:start w:val="1"/>
      <w:numFmt w:val="bullet"/>
      <w:lvlText w:val="o"/>
      <w:lvlJc w:val="left"/>
      <w:pPr>
        <w:tabs>
          <w:tab w:val="num" w:pos="5760"/>
        </w:tabs>
        <w:ind w:left="5760" w:hanging="360"/>
      </w:pPr>
      <w:rPr>
        <w:rFonts w:ascii="Courier New" w:hAnsi="Courier New" w:hint="default"/>
      </w:rPr>
    </w:lvl>
    <w:lvl w:ilvl="8" w:tplc="B70E3A9C"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D0C6070"/>
    <w:multiLevelType w:val="hybridMultilevel"/>
    <w:tmpl w:val="02C0CB42"/>
    <w:lvl w:ilvl="0" w:tplc="A94667B8">
      <w:start w:val="1"/>
      <w:numFmt w:val="bullet"/>
      <w:lvlText w:val=""/>
      <w:lvlJc w:val="left"/>
      <w:pPr>
        <w:tabs>
          <w:tab w:val="num" w:pos="360"/>
        </w:tabs>
        <w:ind w:left="0" w:firstLine="0"/>
      </w:pPr>
      <w:rPr>
        <w:rFonts w:ascii="Wingdings" w:hAnsi="Wingdings" w:hint="default"/>
      </w:rPr>
    </w:lvl>
    <w:lvl w:ilvl="1" w:tplc="5D749076" w:tentative="1">
      <w:start w:val="1"/>
      <w:numFmt w:val="bullet"/>
      <w:lvlText w:val="o"/>
      <w:lvlJc w:val="left"/>
      <w:pPr>
        <w:tabs>
          <w:tab w:val="num" w:pos="1440"/>
        </w:tabs>
        <w:ind w:left="1440" w:hanging="360"/>
      </w:pPr>
      <w:rPr>
        <w:rFonts w:ascii="Courier New" w:hAnsi="Courier New" w:hint="default"/>
      </w:rPr>
    </w:lvl>
    <w:lvl w:ilvl="2" w:tplc="8864F622" w:tentative="1">
      <w:start w:val="1"/>
      <w:numFmt w:val="bullet"/>
      <w:lvlText w:val=""/>
      <w:lvlJc w:val="left"/>
      <w:pPr>
        <w:tabs>
          <w:tab w:val="num" w:pos="2160"/>
        </w:tabs>
        <w:ind w:left="2160" w:hanging="360"/>
      </w:pPr>
      <w:rPr>
        <w:rFonts w:ascii="Wingdings" w:hAnsi="Wingdings" w:hint="default"/>
      </w:rPr>
    </w:lvl>
    <w:lvl w:ilvl="3" w:tplc="3C0E5698" w:tentative="1">
      <w:start w:val="1"/>
      <w:numFmt w:val="bullet"/>
      <w:lvlText w:val=""/>
      <w:lvlJc w:val="left"/>
      <w:pPr>
        <w:tabs>
          <w:tab w:val="num" w:pos="2880"/>
        </w:tabs>
        <w:ind w:left="2880" w:hanging="360"/>
      </w:pPr>
      <w:rPr>
        <w:rFonts w:ascii="Symbol" w:hAnsi="Symbol" w:hint="default"/>
      </w:rPr>
    </w:lvl>
    <w:lvl w:ilvl="4" w:tplc="888E3E72" w:tentative="1">
      <w:start w:val="1"/>
      <w:numFmt w:val="bullet"/>
      <w:lvlText w:val="o"/>
      <w:lvlJc w:val="left"/>
      <w:pPr>
        <w:tabs>
          <w:tab w:val="num" w:pos="3600"/>
        </w:tabs>
        <w:ind w:left="3600" w:hanging="360"/>
      </w:pPr>
      <w:rPr>
        <w:rFonts w:ascii="Courier New" w:hAnsi="Courier New" w:hint="default"/>
      </w:rPr>
    </w:lvl>
    <w:lvl w:ilvl="5" w:tplc="0F00DE90" w:tentative="1">
      <w:start w:val="1"/>
      <w:numFmt w:val="bullet"/>
      <w:lvlText w:val=""/>
      <w:lvlJc w:val="left"/>
      <w:pPr>
        <w:tabs>
          <w:tab w:val="num" w:pos="4320"/>
        </w:tabs>
        <w:ind w:left="4320" w:hanging="360"/>
      </w:pPr>
      <w:rPr>
        <w:rFonts w:ascii="Wingdings" w:hAnsi="Wingdings" w:hint="default"/>
      </w:rPr>
    </w:lvl>
    <w:lvl w:ilvl="6" w:tplc="B972DF2C" w:tentative="1">
      <w:start w:val="1"/>
      <w:numFmt w:val="bullet"/>
      <w:lvlText w:val=""/>
      <w:lvlJc w:val="left"/>
      <w:pPr>
        <w:tabs>
          <w:tab w:val="num" w:pos="5040"/>
        </w:tabs>
        <w:ind w:left="5040" w:hanging="360"/>
      </w:pPr>
      <w:rPr>
        <w:rFonts w:ascii="Symbol" w:hAnsi="Symbol" w:hint="default"/>
      </w:rPr>
    </w:lvl>
    <w:lvl w:ilvl="7" w:tplc="57AA6B8E" w:tentative="1">
      <w:start w:val="1"/>
      <w:numFmt w:val="bullet"/>
      <w:lvlText w:val="o"/>
      <w:lvlJc w:val="left"/>
      <w:pPr>
        <w:tabs>
          <w:tab w:val="num" w:pos="5760"/>
        </w:tabs>
        <w:ind w:left="5760" w:hanging="360"/>
      </w:pPr>
      <w:rPr>
        <w:rFonts w:ascii="Courier New" w:hAnsi="Courier New" w:hint="default"/>
      </w:rPr>
    </w:lvl>
    <w:lvl w:ilvl="8" w:tplc="83A00FD6"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7EB02E9"/>
    <w:multiLevelType w:val="hybridMultilevel"/>
    <w:tmpl w:val="B052AFD0"/>
    <w:lvl w:ilvl="0" w:tplc="A8E87E0C">
      <w:start w:val="1"/>
      <w:numFmt w:val="bullet"/>
      <w:lvlText w:val=""/>
      <w:lvlJc w:val="left"/>
      <w:pPr>
        <w:tabs>
          <w:tab w:val="num" w:pos="360"/>
        </w:tabs>
        <w:ind w:left="0" w:firstLine="0"/>
      </w:pPr>
      <w:rPr>
        <w:rFonts w:ascii="Wingdings" w:hAnsi="Wingdings" w:hint="default"/>
      </w:rPr>
    </w:lvl>
    <w:lvl w:ilvl="1" w:tplc="22B4D0AC">
      <w:start w:val="1"/>
      <w:numFmt w:val="decimal"/>
      <w:lvlText w:val="%2."/>
      <w:lvlJc w:val="left"/>
      <w:pPr>
        <w:tabs>
          <w:tab w:val="num" w:pos="1440"/>
        </w:tabs>
        <w:ind w:left="1440" w:hanging="360"/>
      </w:pPr>
    </w:lvl>
    <w:lvl w:ilvl="2" w:tplc="EF8454EE" w:tentative="1">
      <w:start w:val="1"/>
      <w:numFmt w:val="bullet"/>
      <w:lvlText w:val=""/>
      <w:lvlJc w:val="left"/>
      <w:pPr>
        <w:tabs>
          <w:tab w:val="num" w:pos="2160"/>
        </w:tabs>
        <w:ind w:left="2160" w:hanging="360"/>
      </w:pPr>
      <w:rPr>
        <w:rFonts w:ascii="Wingdings" w:hAnsi="Wingdings" w:hint="default"/>
      </w:rPr>
    </w:lvl>
    <w:lvl w:ilvl="3" w:tplc="80C20632" w:tentative="1">
      <w:start w:val="1"/>
      <w:numFmt w:val="bullet"/>
      <w:lvlText w:val=""/>
      <w:lvlJc w:val="left"/>
      <w:pPr>
        <w:tabs>
          <w:tab w:val="num" w:pos="2880"/>
        </w:tabs>
        <w:ind w:left="2880" w:hanging="360"/>
      </w:pPr>
      <w:rPr>
        <w:rFonts w:ascii="Symbol" w:hAnsi="Symbol" w:hint="default"/>
      </w:rPr>
    </w:lvl>
    <w:lvl w:ilvl="4" w:tplc="1108D05C" w:tentative="1">
      <w:start w:val="1"/>
      <w:numFmt w:val="bullet"/>
      <w:lvlText w:val="o"/>
      <w:lvlJc w:val="left"/>
      <w:pPr>
        <w:tabs>
          <w:tab w:val="num" w:pos="3600"/>
        </w:tabs>
        <w:ind w:left="3600" w:hanging="360"/>
      </w:pPr>
      <w:rPr>
        <w:rFonts w:ascii="Courier New" w:hAnsi="Courier New" w:hint="default"/>
      </w:rPr>
    </w:lvl>
    <w:lvl w:ilvl="5" w:tplc="152EC466" w:tentative="1">
      <w:start w:val="1"/>
      <w:numFmt w:val="bullet"/>
      <w:lvlText w:val=""/>
      <w:lvlJc w:val="left"/>
      <w:pPr>
        <w:tabs>
          <w:tab w:val="num" w:pos="4320"/>
        </w:tabs>
        <w:ind w:left="4320" w:hanging="360"/>
      </w:pPr>
      <w:rPr>
        <w:rFonts w:ascii="Wingdings" w:hAnsi="Wingdings" w:hint="default"/>
      </w:rPr>
    </w:lvl>
    <w:lvl w:ilvl="6" w:tplc="1B480140" w:tentative="1">
      <w:start w:val="1"/>
      <w:numFmt w:val="bullet"/>
      <w:lvlText w:val=""/>
      <w:lvlJc w:val="left"/>
      <w:pPr>
        <w:tabs>
          <w:tab w:val="num" w:pos="5040"/>
        </w:tabs>
        <w:ind w:left="5040" w:hanging="360"/>
      </w:pPr>
      <w:rPr>
        <w:rFonts w:ascii="Symbol" w:hAnsi="Symbol" w:hint="default"/>
      </w:rPr>
    </w:lvl>
    <w:lvl w:ilvl="7" w:tplc="41302774" w:tentative="1">
      <w:start w:val="1"/>
      <w:numFmt w:val="bullet"/>
      <w:lvlText w:val="o"/>
      <w:lvlJc w:val="left"/>
      <w:pPr>
        <w:tabs>
          <w:tab w:val="num" w:pos="5760"/>
        </w:tabs>
        <w:ind w:left="5760" w:hanging="360"/>
      </w:pPr>
      <w:rPr>
        <w:rFonts w:ascii="Courier New" w:hAnsi="Courier New" w:hint="default"/>
      </w:rPr>
    </w:lvl>
    <w:lvl w:ilvl="8" w:tplc="DF7AE51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9C86609"/>
    <w:multiLevelType w:val="hybridMultilevel"/>
    <w:tmpl w:val="690C540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0151EEC"/>
    <w:multiLevelType w:val="hybridMultilevel"/>
    <w:tmpl w:val="C8CE069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7682762"/>
    <w:multiLevelType w:val="hybridMultilevel"/>
    <w:tmpl w:val="4004460E"/>
    <w:lvl w:ilvl="0" w:tplc="18A01586">
      <w:start w:val="1"/>
      <w:numFmt w:val="bullet"/>
      <w:lvlText w:val=""/>
      <w:lvlJc w:val="left"/>
      <w:pPr>
        <w:tabs>
          <w:tab w:val="num" w:pos="360"/>
        </w:tabs>
        <w:ind w:left="0" w:firstLine="0"/>
      </w:pPr>
      <w:rPr>
        <w:rFonts w:ascii="Wingdings" w:hAnsi="Wingdings" w:hint="default"/>
      </w:rPr>
    </w:lvl>
    <w:lvl w:ilvl="1" w:tplc="2B48CE52" w:tentative="1">
      <w:start w:val="1"/>
      <w:numFmt w:val="bullet"/>
      <w:lvlText w:val="o"/>
      <w:lvlJc w:val="left"/>
      <w:pPr>
        <w:tabs>
          <w:tab w:val="num" w:pos="1440"/>
        </w:tabs>
        <w:ind w:left="1440" w:hanging="360"/>
      </w:pPr>
      <w:rPr>
        <w:rFonts w:ascii="Courier New" w:hAnsi="Courier New" w:hint="default"/>
      </w:rPr>
    </w:lvl>
    <w:lvl w:ilvl="2" w:tplc="A59CCEA2" w:tentative="1">
      <w:start w:val="1"/>
      <w:numFmt w:val="bullet"/>
      <w:lvlText w:val=""/>
      <w:lvlJc w:val="left"/>
      <w:pPr>
        <w:tabs>
          <w:tab w:val="num" w:pos="2160"/>
        </w:tabs>
        <w:ind w:left="2160" w:hanging="360"/>
      </w:pPr>
      <w:rPr>
        <w:rFonts w:ascii="Wingdings" w:hAnsi="Wingdings" w:hint="default"/>
      </w:rPr>
    </w:lvl>
    <w:lvl w:ilvl="3" w:tplc="A6629068" w:tentative="1">
      <w:start w:val="1"/>
      <w:numFmt w:val="bullet"/>
      <w:lvlText w:val=""/>
      <w:lvlJc w:val="left"/>
      <w:pPr>
        <w:tabs>
          <w:tab w:val="num" w:pos="2880"/>
        </w:tabs>
        <w:ind w:left="2880" w:hanging="360"/>
      </w:pPr>
      <w:rPr>
        <w:rFonts w:ascii="Symbol" w:hAnsi="Symbol" w:hint="default"/>
      </w:rPr>
    </w:lvl>
    <w:lvl w:ilvl="4" w:tplc="8ED4F9F4" w:tentative="1">
      <w:start w:val="1"/>
      <w:numFmt w:val="bullet"/>
      <w:lvlText w:val="o"/>
      <w:lvlJc w:val="left"/>
      <w:pPr>
        <w:tabs>
          <w:tab w:val="num" w:pos="3600"/>
        </w:tabs>
        <w:ind w:left="3600" w:hanging="360"/>
      </w:pPr>
      <w:rPr>
        <w:rFonts w:ascii="Courier New" w:hAnsi="Courier New" w:hint="default"/>
      </w:rPr>
    </w:lvl>
    <w:lvl w:ilvl="5" w:tplc="A044D13E" w:tentative="1">
      <w:start w:val="1"/>
      <w:numFmt w:val="bullet"/>
      <w:lvlText w:val=""/>
      <w:lvlJc w:val="left"/>
      <w:pPr>
        <w:tabs>
          <w:tab w:val="num" w:pos="4320"/>
        </w:tabs>
        <w:ind w:left="4320" w:hanging="360"/>
      </w:pPr>
      <w:rPr>
        <w:rFonts w:ascii="Wingdings" w:hAnsi="Wingdings" w:hint="default"/>
      </w:rPr>
    </w:lvl>
    <w:lvl w:ilvl="6" w:tplc="B516A0D4" w:tentative="1">
      <w:start w:val="1"/>
      <w:numFmt w:val="bullet"/>
      <w:lvlText w:val=""/>
      <w:lvlJc w:val="left"/>
      <w:pPr>
        <w:tabs>
          <w:tab w:val="num" w:pos="5040"/>
        </w:tabs>
        <w:ind w:left="5040" w:hanging="360"/>
      </w:pPr>
      <w:rPr>
        <w:rFonts w:ascii="Symbol" w:hAnsi="Symbol" w:hint="default"/>
      </w:rPr>
    </w:lvl>
    <w:lvl w:ilvl="7" w:tplc="6400C236" w:tentative="1">
      <w:start w:val="1"/>
      <w:numFmt w:val="bullet"/>
      <w:lvlText w:val="o"/>
      <w:lvlJc w:val="left"/>
      <w:pPr>
        <w:tabs>
          <w:tab w:val="num" w:pos="5760"/>
        </w:tabs>
        <w:ind w:left="5760" w:hanging="360"/>
      </w:pPr>
      <w:rPr>
        <w:rFonts w:ascii="Courier New" w:hAnsi="Courier New" w:hint="default"/>
      </w:rPr>
    </w:lvl>
    <w:lvl w:ilvl="8" w:tplc="344A833A"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96E4AB5"/>
    <w:multiLevelType w:val="hybridMultilevel"/>
    <w:tmpl w:val="AF084C6E"/>
    <w:lvl w:ilvl="0" w:tplc="704CB14C">
      <w:start w:val="1"/>
      <w:numFmt w:val="bullet"/>
      <w:lvlText w:val=""/>
      <w:lvlJc w:val="left"/>
      <w:pPr>
        <w:tabs>
          <w:tab w:val="num" w:pos="360"/>
        </w:tabs>
        <w:ind w:left="0" w:firstLine="0"/>
      </w:pPr>
      <w:rPr>
        <w:rFonts w:ascii="Wingdings" w:hAnsi="Wingdings" w:hint="default"/>
      </w:rPr>
    </w:lvl>
    <w:lvl w:ilvl="1" w:tplc="380A2F36" w:tentative="1">
      <w:start w:val="1"/>
      <w:numFmt w:val="bullet"/>
      <w:lvlText w:val="o"/>
      <w:lvlJc w:val="left"/>
      <w:pPr>
        <w:tabs>
          <w:tab w:val="num" w:pos="1440"/>
        </w:tabs>
        <w:ind w:left="1440" w:hanging="360"/>
      </w:pPr>
      <w:rPr>
        <w:rFonts w:ascii="Courier New" w:hAnsi="Courier New" w:hint="default"/>
      </w:rPr>
    </w:lvl>
    <w:lvl w:ilvl="2" w:tplc="AD5075A2" w:tentative="1">
      <w:start w:val="1"/>
      <w:numFmt w:val="bullet"/>
      <w:lvlText w:val=""/>
      <w:lvlJc w:val="left"/>
      <w:pPr>
        <w:tabs>
          <w:tab w:val="num" w:pos="2160"/>
        </w:tabs>
        <w:ind w:left="2160" w:hanging="360"/>
      </w:pPr>
      <w:rPr>
        <w:rFonts w:ascii="Wingdings" w:hAnsi="Wingdings" w:hint="default"/>
      </w:rPr>
    </w:lvl>
    <w:lvl w:ilvl="3" w:tplc="50F8B7D0" w:tentative="1">
      <w:start w:val="1"/>
      <w:numFmt w:val="bullet"/>
      <w:lvlText w:val=""/>
      <w:lvlJc w:val="left"/>
      <w:pPr>
        <w:tabs>
          <w:tab w:val="num" w:pos="2880"/>
        </w:tabs>
        <w:ind w:left="2880" w:hanging="360"/>
      </w:pPr>
      <w:rPr>
        <w:rFonts w:ascii="Symbol" w:hAnsi="Symbol" w:hint="default"/>
      </w:rPr>
    </w:lvl>
    <w:lvl w:ilvl="4" w:tplc="1BFE57AA" w:tentative="1">
      <w:start w:val="1"/>
      <w:numFmt w:val="bullet"/>
      <w:lvlText w:val="o"/>
      <w:lvlJc w:val="left"/>
      <w:pPr>
        <w:tabs>
          <w:tab w:val="num" w:pos="3600"/>
        </w:tabs>
        <w:ind w:left="3600" w:hanging="360"/>
      </w:pPr>
      <w:rPr>
        <w:rFonts w:ascii="Courier New" w:hAnsi="Courier New" w:hint="default"/>
      </w:rPr>
    </w:lvl>
    <w:lvl w:ilvl="5" w:tplc="A7306634" w:tentative="1">
      <w:start w:val="1"/>
      <w:numFmt w:val="bullet"/>
      <w:lvlText w:val=""/>
      <w:lvlJc w:val="left"/>
      <w:pPr>
        <w:tabs>
          <w:tab w:val="num" w:pos="4320"/>
        </w:tabs>
        <w:ind w:left="4320" w:hanging="360"/>
      </w:pPr>
      <w:rPr>
        <w:rFonts w:ascii="Wingdings" w:hAnsi="Wingdings" w:hint="default"/>
      </w:rPr>
    </w:lvl>
    <w:lvl w:ilvl="6" w:tplc="423ED2EC" w:tentative="1">
      <w:start w:val="1"/>
      <w:numFmt w:val="bullet"/>
      <w:lvlText w:val=""/>
      <w:lvlJc w:val="left"/>
      <w:pPr>
        <w:tabs>
          <w:tab w:val="num" w:pos="5040"/>
        </w:tabs>
        <w:ind w:left="5040" w:hanging="360"/>
      </w:pPr>
      <w:rPr>
        <w:rFonts w:ascii="Symbol" w:hAnsi="Symbol" w:hint="default"/>
      </w:rPr>
    </w:lvl>
    <w:lvl w:ilvl="7" w:tplc="585E8044" w:tentative="1">
      <w:start w:val="1"/>
      <w:numFmt w:val="bullet"/>
      <w:lvlText w:val="o"/>
      <w:lvlJc w:val="left"/>
      <w:pPr>
        <w:tabs>
          <w:tab w:val="num" w:pos="5760"/>
        </w:tabs>
        <w:ind w:left="5760" w:hanging="360"/>
      </w:pPr>
      <w:rPr>
        <w:rFonts w:ascii="Courier New" w:hAnsi="Courier New" w:hint="default"/>
      </w:rPr>
    </w:lvl>
    <w:lvl w:ilvl="8" w:tplc="33B04FD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5A55427"/>
    <w:multiLevelType w:val="hybridMultilevel"/>
    <w:tmpl w:val="3020BC8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275774D"/>
    <w:multiLevelType w:val="multilevel"/>
    <w:tmpl w:val="44B66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6C73E9"/>
    <w:multiLevelType w:val="hybridMultilevel"/>
    <w:tmpl w:val="1B6A241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 w15:restartNumberingAfterBreak="0">
    <w:nsid w:val="67796425"/>
    <w:multiLevelType w:val="hybridMultilevel"/>
    <w:tmpl w:val="0D5840E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9507356"/>
    <w:multiLevelType w:val="hybridMultilevel"/>
    <w:tmpl w:val="1874A2B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DB86882"/>
    <w:multiLevelType w:val="hybridMultilevel"/>
    <w:tmpl w:val="1CDC941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E3067C2"/>
    <w:multiLevelType w:val="multilevel"/>
    <w:tmpl w:val="754A0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A90EB3"/>
    <w:multiLevelType w:val="hybridMultilevel"/>
    <w:tmpl w:val="58A66B5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F3A63CD"/>
    <w:multiLevelType w:val="hybridMultilevel"/>
    <w:tmpl w:val="0B38C9CE"/>
    <w:lvl w:ilvl="0" w:tplc="8BD04BBE">
      <w:start w:val="1"/>
      <w:numFmt w:val="decimal"/>
      <w:lvlText w:val="%1."/>
      <w:lvlJc w:val="left"/>
      <w:pPr>
        <w:tabs>
          <w:tab w:val="num" w:pos="360"/>
        </w:tabs>
        <w:ind w:left="360" w:hanging="360"/>
      </w:pPr>
    </w:lvl>
    <w:lvl w:ilvl="1" w:tplc="2A3E072E">
      <w:start w:val="1"/>
      <w:numFmt w:val="bullet"/>
      <w:lvlText w:val=""/>
      <w:lvlJc w:val="left"/>
      <w:pPr>
        <w:tabs>
          <w:tab w:val="num" w:pos="1080"/>
        </w:tabs>
        <w:ind w:left="1080" w:hanging="360"/>
      </w:pPr>
      <w:rPr>
        <w:rFonts w:ascii="Wingdings" w:hAnsi="Wingdings" w:hint="default"/>
      </w:rPr>
    </w:lvl>
    <w:lvl w:ilvl="2" w:tplc="E228C358" w:tentative="1">
      <w:start w:val="1"/>
      <w:numFmt w:val="lowerRoman"/>
      <w:lvlText w:val="%3."/>
      <w:lvlJc w:val="right"/>
      <w:pPr>
        <w:tabs>
          <w:tab w:val="num" w:pos="1800"/>
        </w:tabs>
        <w:ind w:left="1800" w:hanging="180"/>
      </w:pPr>
    </w:lvl>
    <w:lvl w:ilvl="3" w:tplc="A86E1488" w:tentative="1">
      <w:start w:val="1"/>
      <w:numFmt w:val="decimal"/>
      <w:lvlText w:val="%4."/>
      <w:lvlJc w:val="left"/>
      <w:pPr>
        <w:tabs>
          <w:tab w:val="num" w:pos="2520"/>
        </w:tabs>
        <w:ind w:left="2520" w:hanging="360"/>
      </w:pPr>
    </w:lvl>
    <w:lvl w:ilvl="4" w:tplc="FE06F6C4" w:tentative="1">
      <w:start w:val="1"/>
      <w:numFmt w:val="lowerLetter"/>
      <w:lvlText w:val="%5."/>
      <w:lvlJc w:val="left"/>
      <w:pPr>
        <w:tabs>
          <w:tab w:val="num" w:pos="3240"/>
        </w:tabs>
        <w:ind w:left="3240" w:hanging="360"/>
      </w:pPr>
    </w:lvl>
    <w:lvl w:ilvl="5" w:tplc="45CCF538" w:tentative="1">
      <w:start w:val="1"/>
      <w:numFmt w:val="lowerRoman"/>
      <w:lvlText w:val="%6."/>
      <w:lvlJc w:val="right"/>
      <w:pPr>
        <w:tabs>
          <w:tab w:val="num" w:pos="3960"/>
        </w:tabs>
        <w:ind w:left="3960" w:hanging="180"/>
      </w:pPr>
    </w:lvl>
    <w:lvl w:ilvl="6" w:tplc="F7620860" w:tentative="1">
      <w:start w:val="1"/>
      <w:numFmt w:val="decimal"/>
      <w:lvlText w:val="%7."/>
      <w:lvlJc w:val="left"/>
      <w:pPr>
        <w:tabs>
          <w:tab w:val="num" w:pos="4680"/>
        </w:tabs>
        <w:ind w:left="4680" w:hanging="360"/>
      </w:pPr>
    </w:lvl>
    <w:lvl w:ilvl="7" w:tplc="C58297C2" w:tentative="1">
      <w:start w:val="1"/>
      <w:numFmt w:val="lowerLetter"/>
      <w:lvlText w:val="%8."/>
      <w:lvlJc w:val="left"/>
      <w:pPr>
        <w:tabs>
          <w:tab w:val="num" w:pos="5400"/>
        </w:tabs>
        <w:ind w:left="5400" w:hanging="360"/>
      </w:pPr>
    </w:lvl>
    <w:lvl w:ilvl="8" w:tplc="5DE45D1E" w:tentative="1">
      <w:start w:val="1"/>
      <w:numFmt w:val="lowerRoman"/>
      <w:lvlText w:val="%9."/>
      <w:lvlJc w:val="right"/>
      <w:pPr>
        <w:tabs>
          <w:tab w:val="num" w:pos="6120"/>
        </w:tabs>
        <w:ind w:left="6120" w:hanging="180"/>
      </w:pPr>
    </w:lvl>
  </w:abstractNum>
  <w:abstractNum w:abstractNumId="24" w15:restartNumberingAfterBreak="0">
    <w:nsid w:val="73901D74"/>
    <w:multiLevelType w:val="multilevel"/>
    <w:tmpl w:val="55D6497E"/>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7846751A"/>
    <w:multiLevelType w:val="hybridMultilevel"/>
    <w:tmpl w:val="8F8C9852"/>
    <w:lvl w:ilvl="0" w:tplc="99C6D230">
      <w:start w:val="1"/>
      <w:numFmt w:val="decimal"/>
      <w:lvlText w:val="%1."/>
      <w:lvlJc w:val="left"/>
      <w:pPr>
        <w:tabs>
          <w:tab w:val="num" w:pos="720"/>
        </w:tabs>
        <w:ind w:left="720" w:hanging="360"/>
      </w:pPr>
    </w:lvl>
    <w:lvl w:ilvl="1" w:tplc="25D6DC00" w:tentative="1">
      <w:start w:val="1"/>
      <w:numFmt w:val="lowerLetter"/>
      <w:lvlText w:val="%2."/>
      <w:lvlJc w:val="left"/>
      <w:pPr>
        <w:tabs>
          <w:tab w:val="num" w:pos="1440"/>
        </w:tabs>
        <w:ind w:left="1440" w:hanging="360"/>
      </w:pPr>
    </w:lvl>
    <w:lvl w:ilvl="2" w:tplc="7AC2D53A" w:tentative="1">
      <w:start w:val="1"/>
      <w:numFmt w:val="lowerRoman"/>
      <w:lvlText w:val="%3."/>
      <w:lvlJc w:val="right"/>
      <w:pPr>
        <w:tabs>
          <w:tab w:val="num" w:pos="2160"/>
        </w:tabs>
        <w:ind w:left="2160" w:hanging="180"/>
      </w:pPr>
    </w:lvl>
    <w:lvl w:ilvl="3" w:tplc="90F8E43C" w:tentative="1">
      <w:start w:val="1"/>
      <w:numFmt w:val="decimal"/>
      <w:lvlText w:val="%4."/>
      <w:lvlJc w:val="left"/>
      <w:pPr>
        <w:tabs>
          <w:tab w:val="num" w:pos="2880"/>
        </w:tabs>
        <w:ind w:left="2880" w:hanging="360"/>
      </w:pPr>
    </w:lvl>
    <w:lvl w:ilvl="4" w:tplc="541049B2" w:tentative="1">
      <w:start w:val="1"/>
      <w:numFmt w:val="lowerLetter"/>
      <w:lvlText w:val="%5."/>
      <w:lvlJc w:val="left"/>
      <w:pPr>
        <w:tabs>
          <w:tab w:val="num" w:pos="3600"/>
        </w:tabs>
        <w:ind w:left="3600" w:hanging="360"/>
      </w:pPr>
    </w:lvl>
    <w:lvl w:ilvl="5" w:tplc="B9DCBAB6" w:tentative="1">
      <w:start w:val="1"/>
      <w:numFmt w:val="lowerRoman"/>
      <w:lvlText w:val="%6."/>
      <w:lvlJc w:val="right"/>
      <w:pPr>
        <w:tabs>
          <w:tab w:val="num" w:pos="4320"/>
        </w:tabs>
        <w:ind w:left="4320" w:hanging="180"/>
      </w:pPr>
    </w:lvl>
    <w:lvl w:ilvl="6" w:tplc="81C8672E" w:tentative="1">
      <w:start w:val="1"/>
      <w:numFmt w:val="decimal"/>
      <w:lvlText w:val="%7."/>
      <w:lvlJc w:val="left"/>
      <w:pPr>
        <w:tabs>
          <w:tab w:val="num" w:pos="5040"/>
        </w:tabs>
        <w:ind w:left="5040" w:hanging="360"/>
      </w:pPr>
    </w:lvl>
    <w:lvl w:ilvl="7" w:tplc="D32CFD46" w:tentative="1">
      <w:start w:val="1"/>
      <w:numFmt w:val="lowerLetter"/>
      <w:lvlText w:val="%8."/>
      <w:lvlJc w:val="left"/>
      <w:pPr>
        <w:tabs>
          <w:tab w:val="num" w:pos="5760"/>
        </w:tabs>
        <w:ind w:left="5760" w:hanging="360"/>
      </w:pPr>
    </w:lvl>
    <w:lvl w:ilvl="8" w:tplc="2BE0B9EE" w:tentative="1">
      <w:start w:val="1"/>
      <w:numFmt w:val="lowerRoman"/>
      <w:lvlText w:val="%9."/>
      <w:lvlJc w:val="right"/>
      <w:pPr>
        <w:tabs>
          <w:tab w:val="num" w:pos="6480"/>
        </w:tabs>
        <w:ind w:left="6480" w:hanging="180"/>
      </w:pPr>
    </w:lvl>
  </w:abstractNum>
  <w:num w:numId="1" w16cid:durableId="1932397886">
    <w:abstractNumId w:val="23"/>
  </w:num>
  <w:num w:numId="2" w16cid:durableId="872427313">
    <w:abstractNumId w:val="10"/>
  </w:num>
  <w:num w:numId="3" w16cid:durableId="1657026918">
    <w:abstractNumId w:val="6"/>
  </w:num>
  <w:num w:numId="4" w16cid:durableId="94523503">
    <w:abstractNumId w:val="9"/>
  </w:num>
  <w:num w:numId="5" w16cid:durableId="1576278605">
    <w:abstractNumId w:val="8"/>
  </w:num>
  <w:num w:numId="6" w16cid:durableId="1458908791">
    <w:abstractNumId w:val="3"/>
  </w:num>
  <w:num w:numId="7" w16cid:durableId="243029845">
    <w:abstractNumId w:val="14"/>
  </w:num>
  <w:num w:numId="8" w16cid:durableId="1546723288">
    <w:abstractNumId w:val="13"/>
  </w:num>
  <w:num w:numId="9" w16cid:durableId="260648451">
    <w:abstractNumId w:val="25"/>
  </w:num>
  <w:num w:numId="10" w16cid:durableId="197472471">
    <w:abstractNumId w:val="5"/>
  </w:num>
  <w:num w:numId="11" w16cid:durableId="627400637">
    <w:abstractNumId w:val="1"/>
  </w:num>
  <w:num w:numId="12" w16cid:durableId="1417093302">
    <w:abstractNumId w:val="0"/>
  </w:num>
  <w:num w:numId="13" w16cid:durableId="952126101">
    <w:abstractNumId w:val="1"/>
  </w:num>
  <w:num w:numId="14" w16cid:durableId="1569417154">
    <w:abstractNumId w:val="11"/>
  </w:num>
  <w:num w:numId="15" w16cid:durableId="1169904144">
    <w:abstractNumId w:val="22"/>
  </w:num>
  <w:num w:numId="16" w16cid:durableId="143358342">
    <w:abstractNumId w:val="15"/>
  </w:num>
  <w:num w:numId="17" w16cid:durableId="471873517">
    <w:abstractNumId w:val="24"/>
  </w:num>
  <w:num w:numId="18" w16cid:durableId="1862551800">
    <w:abstractNumId w:val="20"/>
  </w:num>
  <w:num w:numId="19" w16cid:durableId="1635673023">
    <w:abstractNumId w:val="17"/>
  </w:num>
  <w:num w:numId="20" w16cid:durableId="1574269515">
    <w:abstractNumId w:val="4"/>
  </w:num>
  <w:num w:numId="21" w16cid:durableId="1575578460">
    <w:abstractNumId w:val="7"/>
  </w:num>
  <w:num w:numId="22" w16cid:durableId="2828717">
    <w:abstractNumId w:val="19"/>
  </w:num>
  <w:num w:numId="23" w16cid:durableId="74516443">
    <w:abstractNumId w:val="21"/>
  </w:num>
  <w:num w:numId="24" w16cid:durableId="1029112187">
    <w:abstractNumId w:val="2"/>
  </w:num>
  <w:num w:numId="25" w16cid:durableId="1356541097">
    <w:abstractNumId w:val="16"/>
  </w:num>
  <w:num w:numId="26" w16cid:durableId="1819952680">
    <w:abstractNumId w:val="18"/>
  </w:num>
  <w:num w:numId="27" w16cid:durableId="49874026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01AA"/>
    <w:rsid w:val="00002A07"/>
    <w:rsid w:val="00006CB8"/>
    <w:rsid w:val="00020339"/>
    <w:rsid w:val="000354DD"/>
    <w:rsid w:val="00062DBC"/>
    <w:rsid w:val="0006654D"/>
    <w:rsid w:val="00092216"/>
    <w:rsid w:val="00095021"/>
    <w:rsid w:val="000B5363"/>
    <w:rsid w:val="000C74A1"/>
    <w:rsid w:val="000F6AE5"/>
    <w:rsid w:val="00105F37"/>
    <w:rsid w:val="00106BAD"/>
    <w:rsid w:val="001205C1"/>
    <w:rsid w:val="001304A7"/>
    <w:rsid w:val="00135014"/>
    <w:rsid w:val="00137B8B"/>
    <w:rsid w:val="00143D85"/>
    <w:rsid w:val="001858E2"/>
    <w:rsid w:val="001963A6"/>
    <w:rsid w:val="001A09DD"/>
    <w:rsid w:val="001D7DC2"/>
    <w:rsid w:val="00201137"/>
    <w:rsid w:val="0022119F"/>
    <w:rsid w:val="00221B13"/>
    <w:rsid w:val="0022619D"/>
    <w:rsid w:val="00230273"/>
    <w:rsid w:val="002307E6"/>
    <w:rsid w:val="002364A2"/>
    <w:rsid w:val="00295852"/>
    <w:rsid w:val="002B78B3"/>
    <w:rsid w:val="002C6105"/>
    <w:rsid w:val="002E650E"/>
    <w:rsid w:val="00316F2B"/>
    <w:rsid w:val="00330AB9"/>
    <w:rsid w:val="00334A50"/>
    <w:rsid w:val="003876BE"/>
    <w:rsid w:val="00397542"/>
    <w:rsid w:val="003A46B1"/>
    <w:rsid w:val="003A698D"/>
    <w:rsid w:val="003B2832"/>
    <w:rsid w:val="003D063A"/>
    <w:rsid w:val="003E6C0A"/>
    <w:rsid w:val="003F2B5A"/>
    <w:rsid w:val="003F7D0C"/>
    <w:rsid w:val="0043111F"/>
    <w:rsid w:val="004500D2"/>
    <w:rsid w:val="00462960"/>
    <w:rsid w:val="00491496"/>
    <w:rsid w:val="004D2EF9"/>
    <w:rsid w:val="004F5016"/>
    <w:rsid w:val="00505F92"/>
    <w:rsid w:val="00521F9F"/>
    <w:rsid w:val="00552D92"/>
    <w:rsid w:val="00582893"/>
    <w:rsid w:val="005900C7"/>
    <w:rsid w:val="005934CD"/>
    <w:rsid w:val="005935B3"/>
    <w:rsid w:val="005C3FA5"/>
    <w:rsid w:val="005F59CB"/>
    <w:rsid w:val="00612182"/>
    <w:rsid w:val="006401D6"/>
    <w:rsid w:val="00642CD6"/>
    <w:rsid w:val="00663ABB"/>
    <w:rsid w:val="00694CAC"/>
    <w:rsid w:val="006956DD"/>
    <w:rsid w:val="006A03C1"/>
    <w:rsid w:val="006B5825"/>
    <w:rsid w:val="006F593E"/>
    <w:rsid w:val="0070254C"/>
    <w:rsid w:val="00707648"/>
    <w:rsid w:val="00755E81"/>
    <w:rsid w:val="0076055E"/>
    <w:rsid w:val="00761EC2"/>
    <w:rsid w:val="00764E62"/>
    <w:rsid w:val="007670A4"/>
    <w:rsid w:val="00797FBE"/>
    <w:rsid w:val="007A1940"/>
    <w:rsid w:val="007A7C54"/>
    <w:rsid w:val="007E1D73"/>
    <w:rsid w:val="007F2E5F"/>
    <w:rsid w:val="00802E8E"/>
    <w:rsid w:val="00884B04"/>
    <w:rsid w:val="00897DDA"/>
    <w:rsid w:val="008A7EEC"/>
    <w:rsid w:val="008B0548"/>
    <w:rsid w:val="008B7CD3"/>
    <w:rsid w:val="008C7B48"/>
    <w:rsid w:val="009203EB"/>
    <w:rsid w:val="00920561"/>
    <w:rsid w:val="009449AA"/>
    <w:rsid w:val="009501FF"/>
    <w:rsid w:val="009522D2"/>
    <w:rsid w:val="00957C00"/>
    <w:rsid w:val="00962820"/>
    <w:rsid w:val="009A6B5C"/>
    <w:rsid w:val="009B051F"/>
    <w:rsid w:val="009B578B"/>
    <w:rsid w:val="009C1B78"/>
    <w:rsid w:val="009E72C6"/>
    <w:rsid w:val="009F410B"/>
    <w:rsid w:val="009F5DF4"/>
    <w:rsid w:val="00A20066"/>
    <w:rsid w:val="00A23E1A"/>
    <w:rsid w:val="00A4008F"/>
    <w:rsid w:val="00A46B85"/>
    <w:rsid w:val="00A55300"/>
    <w:rsid w:val="00A67E11"/>
    <w:rsid w:val="00A70441"/>
    <w:rsid w:val="00A87C54"/>
    <w:rsid w:val="00AB76B1"/>
    <w:rsid w:val="00AD28F1"/>
    <w:rsid w:val="00AD59FA"/>
    <w:rsid w:val="00AD6336"/>
    <w:rsid w:val="00AE2F56"/>
    <w:rsid w:val="00B81741"/>
    <w:rsid w:val="00B86EF8"/>
    <w:rsid w:val="00B9263D"/>
    <w:rsid w:val="00B94A6C"/>
    <w:rsid w:val="00BB34F8"/>
    <w:rsid w:val="00BB3B0E"/>
    <w:rsid w:val="00BB53C0"/>
    <w:rsid w:val="00BE3C91"/>
    <w:rsid w:val="00BE6FBF"/>
    <w:rsid w:val="00BF01AA"/>
    <w:rsid w:val="00BF2207"/>
    <w:rsid w:val="00BF5895"/>
    <w:rsid w:val="00C4513F"/>
    <w:rsid w:val="00C4662F"/>
    <w:rsid w:val="00C61905"/>
    <w:rsid w:val="00C72ECF"/>
    <w:rsid w:val="00C779CA"/>
    <w:rsid w:val="00C82DF0"/>
    <w:rsid w:val="00D03486"/>
    <w:rsid w:val="00D04F48"/>
    <w:rsid w:val="00D23FC3"/>
    <w:rsid w:val="00D31189"/>
    <w:rsid w:val="00D357E1"/>
    <w:rsid w:val="00D83DBE"/>
    <w:rsid w:val="00DB10EB"/>
    <w:rsid w:val="00DC1129"/>
    <w:rsid w:val="00DC12AA"/>
    <w:rsid w:val="00DE0608"/>
    <w:rsid w:val="00E0011D"/>
    <w:rsid w:val="00E0615A"/>
    <w:rsid w:val="00E16449"/>
    <w:rsid w:val="00E17616"/>
    <w:rsid w:val="00E277B7"/>
    <w:rsid w:val="00E452B8"/>
    <w:rsid w:val="00E60FA8"/>
    <w:rsid w:val="00E61B7C"/>
    <w:rsid w:val="00E6364A"/>
    <w:rsid w:val="00E679BC"/>
    <w:rsid w:val="00E740A0"/>
    <w:rsid w:val="00E75614"/>
    <w:rsid w:val="00EB1B93"/>
    <w:rsid w:val="00EE2734"/>
    <w:rsid w:val="00F434F6"/>
    <w:rsid w:val="00F61336"/>
    <w:rsid w:val="00F936E6"/>
    <w:rsid w:val="00FB12DE"/>
    <w:rsid w:val="00FB1A19"/>
    <w:rsid w:val="00FB29D8"/>
    <w:rsid w:val="00FB3724"/>
    <w:rsid w:val="00FB724B"/>
    <w:rsid w:val="00FD351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6B891213"/>
  <w15:chartTrackingRefBased/>
  <w15:docId w15:val="{C8EF32F8-D2AC-41AA-AB2E-5C64C975C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Titre1">
    <w:name w:val="heading 1"/>
    <w:basedOn w:val="Normal"/>
    <w:next w:val="Normal"/>
    <w:link w:val="Titre1Car"/>
    <w:qFormat/>
    <w:pPr>
      <w:keepNext/>
      <w:jc w:val="center"/>
      <w:outlineLvl w:val="0"/>
    </w:pPr>
    <w:rPr>
      <w:b/>
      <w:bCs/>
      <w:sz w:val="26"/>
      <w:u w:val="single"/>
    </w:rPr>
  </w:style>
  <w:style w:type="paragraph" w:styleId="Titre2">
    <w:name w:val="heading 2"/>
    <w:basedOn w:val="Normal"/>
    <w:next w:val="Normal"/>
    <w:link w:val="Titre2Car"/>
    <w:uiPriority w:val="9"/>
    <w:semiHidden/>
    <w:unhideWhenUsed/>
    <w:qFormat/>
    <w:rsid w:val="00802E8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paragraph" w:styleId="Corpsdetexte">
    <w:name w:val="Body Text"/>
    <w:basedOn w:val="Normal"/>
    <w:pPr>
      <w:jc w:val="both"/>
    </w:pPr>
  </w:style>
  <w:style w:type="character" w:customStyle="1" w:styleId="Titre1Car">
    <w:name w:val="Titre 1 Car"/>
    <w:link w:val="Titre1"/>
    <w:rsid w:val="00135014"/>
    <w:rPr>
      <w:b/>
      <w:bCs/>
      <w:sz w:val="26"/>
      <w:szCs w:val="24"/>
      <w:u w:val="single"/>
    </w:rPr>
  </w:style>
  <w:style w:type="character" w:customStyle="1" w:styleId="En-tteCar">
    <w:name w:val="En-tête Car"/>
    <w:link w:val="En-tte"/>
    <w:rsid w:val="00135014"/>
    <w:rPr>
      <w:sz w:val="24"/>
      <w:szCs w:val="24"/>
    </w:rPr>
  </w:style>
  <w:style w:type="paragraph" w:styleId="Textedebulles">
    <w:name w:val="Balloon Text"/>
    <w:basedOn w:val="Normal"/>
    <w:link w:val="TextedebullesCar"/>
    <w:uiPriority w:val="99"/>
    <w:semiHidden/>
    <w:unhideWhenUsed/>
    <w:rsid w:val="00B86EF8"/>
    <w:rPr>
      <w:rFonts w:ascii="Segoe UI" w:hAnsi="Segoe UI" w:cs="Segoe UI"/>
      <w:sz w:val="18"/>
      <w:szCs w:val="18"/>
    </w:rPr>
  </w:style>
  <w:style w:type="character" w:customStyle="1" w:styleId="TextedebullesCar">
    <w:name w:val="Texte de bulles Car"/>
    <w:basedOn w:val="Policepardfaut"/>
    <w:link w:val="Textedebulles"/>
    <w:uiPriority w:val="99"/>
    <w:semiHidden/>
    <w:rsid w:val="00B86EF8"/>
    <w:rPr>
      <w:rFonts w:ascii="Segoe UI" w:hAnsi="Segoe UI" w:cs="Segoe UI"/>
      <w:sz w:val="18"/>
      <w:szCs w:val="18"/>
    </w:rPr>
  </w:style>
  <w:style w:type="character" w:styleId="Lienhypertexte">
    <w:name w:val="Hyperlink"/>
    <w:basedOn w:val="Policepardfaut"/>
    <w:uiPriority w:val="99"/>
    <w:unhideWhenUsed/>
    <w:rsid w:val="0076055E"/>
    <w:rPr>
      <w:color w:val="0563C1" w:themeColor="hyperlink"/>
      <w:u w:val="single"/>
    </w:rPr>
  </w:style>
  <w:style w:type="paragraph" w:styleId="NormalWeb">
    <w:name w:val="Normal (Web)"/>
    <w:basedOn w:val="Normal"/>
    <w:uiPriority w:val="99"/>
    <w:unhideWhenUsed/>
    <w:rsid w:val="00491496"/>
    <w:pPr>
      <w:spacing w:before="100" w:beforeAutospacing="1" w:after="100" w:afterAutospacing="1"/>
    </w:pPr>
  </w:style>
  <w:style w:type="character" w:styleId="lev">
    <w:name w:val="Strong"/>
    <w:basedOn w:val="Policepardfaut"/>
    <w:uiPriority w:val="22"/>
    <w:qFormat/>
    <w:rsid w:val="00491496"/>
    <w:rPr>
      <w:b/>
      <w:bCs/>
    </w:rPr>
  </w:style>
  <w:style w:type="paragraph" w:styleId="Paragraphedeliste">
    <w:name w:val="List Paragraph"/>
    <w:basedOn w:val="Normal"/>
    <w:uiPriority w:val="34"/>
    <w:qFormat/>
    <w:rsid w:val="00F61336"/>
    <w:pPr>
      <w:ind w:left="720"/>
      <w:contextualSpacing/>
    </w:pPr>
  </w:style>
  <w:style w:type="character" w:customStyle="1" w:styleId="Titre2Car">
    <w:name w:val="Titre 2 Car"/>
    <w:basedOn w:val="Policepardfaut"/>
    <w:link w:val="Titre2"/>
    <w:uiPriority w:val="9"/>
    <w:semiHidden/>
    <w:rsid w:val="00802E8E"/>
    <w:rPr>
      <w:rFonts w:asciiTheme="majorHAnsi" w:eastAsiaTheme="majorEastAsia" w:hAnsiTheme="majorHAnsi" w:cstheme="majorBidi"/>
      <w:color w:val="2E74B5" w:themeColor="accent1" w:themeShade="BF"/>
      <w:sz w:val="26"/>
      <w:szCs w:val="26"/>
    </w:rPr>
  </w:style>
  <w:style w:type="character" w:styleId="Lienhypertextesuivivisit">
    <w:name w:val="FollowedHyperlink"/>
    <w:basedOn w:val="Policepardfaut"/>
    <w:uiPriority w:val="99"/>
    <w:semiHidden/>
    <w:unhideWhenUsed/>
    <w:rsid w:val="0043111F"/>
    <w:rPr>
      <w:color w:val="954F72" w:themeColor="followedHyperlink"/>
      <w:u w:val="single"/>
    </w:rPr>
  </w:style>
  <w:style w:type="character" w:customStyle="1" w:styleId="PieddepageCar">
    <w:name w:val="Pied de page Car"/>
    <w:basedOn w:val="Policepardfaut"/>
    <w:link w:val="Pieddepage"/>
    <w:uiPriority w:val="99"/>
    <w:rsid w:val="00E679BC"/>
    <w:rPr>
      <w:sz w:val="24"/>
      <w:szCs w:val="24"/>
    </w:rPr>
  </w:style>
  <w:style w:type="character" w:styleId="Mentionnonrsolue">
    <w:name w:val="Unresolved Mention"/>
    <w:basedOn w:val="Policepardfaut"/>
    <w:uiPriority w:val="99"/>
    <w:semiHidden/>
    <w:unhideWhenUsed/>
    <w:rsid w:val="00FB12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3002988">
      <w:bodyDiv w:val="1"/>
      <w:marLeft w:val="0"/>
      <w:marRight w:val="0"/>
      <w:marTop w:val="0"/>
      <w:marBottom w:val="0"/>
      <w:divBdr>
        <w:top w:val="none" w:sz="0" w:space="0" w:color="auto"/>
        <w:left w:val="none" w:sz="0" w:space="0" w:color="auto"/>
        <w:bottom w:val="none" w:sz="0" w:space="0" w:color="auto"/>
        <w:right w:val="none" w:sz="0" w:space="0" w:color="auto"/>
      </w:divBdr>
    </w:div>
    <w:div w:id="690112220">
      <w:bodyDiv w:val="1"/>
      <w:marLeft w:val="0"/>
      <w:marRight w:val="0"/>
      <w:marTop w:val="0"/>
      <w:marBottom w:val="0"/>
      <w:divBdr>
        <w:top w:val="none" w:sz="0" w:space="0" w:color="auto"/>
        <w:left w:val="none" w:sz="0" w:space="0" w:color="auto"/>
        <w:bottom w:val="none" w:sz="0" w:space="0" w:color="auto"/>
        <w:right w:val="none" w:sz="0" w:space="0" w:color="auto"/>
      </w:divBdr>
    </w:div>
    <w:div w:id="722172430">
      <w:bodyDiv w:val="1"/>
      <w:marLeft w:val="0"/>
      <w:marRight w:val="0"/>
      <w:marTop w:val="0"/>
      <w:marBottom w:val="0"/>
      <w:divBdr>
        <w:top w:val="none" w:sz="0" w:space="0" w:color="auto"/>
        <w:left w:val="none" w:sz="0" w:space="0" w:color="auto"/>
        <w:bottom w:val="none" w:sz="0" w:space="0" w:color="auto"/>
        <w:right w:val="none" w:sz="0" w:space="0" w:color="auto"/>
      </w:divBdr>
    </w:div>
    <w:div w:id="774595414">
      <w:bodyDiv w:val="1"/>
      <w:marLeft w:val="0"/>
      <w:marRight w:val="0"/>
      <w:marTop w:val="0"/>
      <w:marBottom w:val="0"/>
      <w:divBdr>
        <w:top w:val="none" w:sz="0" w:space="0" w:color="auto"/>
        <w:left w:val="none" w:sz="0" w:space="0" w:color="auto"/>
        <w:bottom w:val="none" w:sz="0" w:space="0" w:color="auto"/>
        <w:right w:val="none" w:sz="0" w:space="0" w:color="auto"/>
      </w:divBdr>
    </w:div>
    <w:div w:id="1582058307">
      <w:bodyDiv w:val="1"/>
      <w:marLeft w:val="0"/>
      <w:marRight w:val="0"/>
      <w:marTop w:val="0"/>
      <w:marBottom w:val="0"/>
      <w:divBdr>
        <w:top w:val="none" w:sz="0" w:space="0" w:color="auto"/>
        <w:left w:val="none" w:sz="0" w:space="0" w:color="auto"/>
        <w:bottom w:val="none" w:sz="0" w:space="0" w:color="auto"/>
        <w:right w:val="none" w:sz="0" w:space="0" w:color="auto"/>
      </w:divBdr>
      <w:divsChild>
        <w:div w:id="388307657">
          <w:marLeft w:val="0"/>
          <w:marRight w:val="0"/>
          <w:marTop w:val="0"/>
          <w:marBottom w:val="0"/>
          <w:divBdr>
            <w:top w:val="none" w:sz="0" w:space="0" w:color="auto"/>
            <w:left w:val="none" w:sz="0" w:space="0" w:color="auto"/>
            <w:bottom w:val="none" w:sz="0" w:space="0" w:color="auto"/>
            <w:right w:val="none" w:sz="0" w:space="0" w:color="auto"/>
          </w:divBdr>
        </w:div>
        <w:div w:id="660277985">
          <w:marLeft w:val="0"/>
          <w:marRight w:val="0"/>
          <w:marTop w:val="0"/>
          <w:marBottom w:val="0"/>
          <w:divBdr>
            <w:top w:val="none" w:sz="0" w:space="0" w:color="auto"/>
            <w:left w:val="none" w:sz="0" w:space="0" w:color="auto"/>
            <w:bottom w:val="none" w:sz="0" w:space="0" w:color="auto"/>
            <w:right w:val="none" w:sz="0" w:space="0" w:color="auto"/>
          </w:divBdr>
        </w:div>
        <w:div w:id="1315261526">
          <w:marLeft w:val="0"/>
          <w:marRight w:val="0"/>
          <w:marTop w:val="0"/>
          <w:marBottom w:val="0"/>
          <w:divBdr>
            <w:top w:val="none" w:sz="0" w:space="0" w:color="auto"/>
            <w:left w:val="none" w:sz="0" w:space="0" w:color="auto"/>
            <w:bottom w:val="none" w:sz="0" w:space="0" w:color="auto"/>
            <w:right w:val="none" w:sz="0" w:space="0" w:color="auto"/>
          </w:divBdr>
        </w:div>
        <w:div w:id="1399858308">
          <w:marLeft w:val="0"/>
          <w:marRight w:val="0"/>
          <w:marTop w:val="0"/>
          <w:marBottom w:val="0"/>
          <w:divBdr>
            <w:top w:val="none" w:sz="0" w:space="0" w:color="auto"/>
            <w:left w:val="none" w:sz="0" w:space="0" w:color="auto"/>
            <w:bottom w:val="none" w:sz="0" w:space="0" w:color="auto"/>
            <w:right w:val="none" w:sz="0" w:space="0" w:color="auto"/>
          </w:divBdr>
        </w:div>
        <w:div w:id="1549225581">
          <w:marLeft w:val="0"/>
          <w:marRight w:val="0"/>
          <w:marTop w:val="0"/>
          <w:marBottom w:val="0"/>
          <w:divBdr>
            <w:top w:val="none" w:sz="0" w:space="0" w:color="auto"/>
            <w:left w:val="none" w:sz="0" w:space="0" w:color="auto"/>
            <w:bottom w:val="none" w:sz="0" w:space="0" w:color="auto"/>
            <w:right w:val="none" w:sz="0" w:space="0" w:color="auto"/>
          </w:divBdr>
        </w:div>
        <w:div w:id="1553882748">
          <w:marLeft w:val="0"/>
          <w:marRight w:val="0"/>
          <w:marTop w:val="0"/>
          <w:marBottom w:val="0"/>
          <w:divBdr>
            <w:top w:val="none" w:sz="0" w:space="0" w:color="auto"/>
            <w:left w:val="none" w:sz="0" w:space="0" w:color="auto"/>
            <w:bottom w:val="none" w:sz="0" w:space="0" w:color="auto"/>
            <w:right w:val="none" w:sz="0" w:space="0" w:color="auto"/>
          </w:divBdr>
        </w:div>
      </w:divsChild>
    </w:div>
    <w:div w:id="1827744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laetitia.piet@centrale-med.fr"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arole.enoch@centrale-med.fr"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oodle.centrale-med.fr/course/index.php?categoryid=243"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moodle.centrale-med.fr/course/view.php?id=365"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616685-964A-4021-90F1-142195585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5</Pages>
  <Words>1810</Words>
  <Characters>9957</Characters>
  <Application>Microsoft Office Word</Application>
  <DocSecurity>0</DocSecurity>
  <Lines>82</Lines>
  <Paragraphs>23</Paragraphs>
  <ScaleCrop>false</ScaleCrop>
  <HeadingPairs>
    <vt:vector size="2" baseType="variant">
      <vt:variant>
        <vt:lpstr>Titre</vt:lpstr>
      </vt:variant>
      <vt:variant>
        <vt:i4>1</vt:i4>
      </vt:variant>
    </vt:vector>
  </HeadingPairs>
  <TitlesOfParts>
    <vt:vector size="1" baseType="lpstr">
      <vt:lpstr>AIDE MEMOIRE POUR LA REDACTION DES RAPPORTS DE STAGE 1A</vt:lpstr>
    </vt:vector>
  </TitlesOfParts>
  <Company>EGIM</Company>
  <LinksUpToDate>false</LinksUpToDate>
  <CharactersWithSpaces>11744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AIDE MEMOIRE POUR LA REDACTION DES RAPPORTS DE STAGE 1A</dc:title>
  <dc:subject/>
  <dc:creator>bs</dc:creator>
  <cp:keywords/>
  <cp:lastModifiedBy>Anne-Sabine Grosjean</cp:lastModifiedBy>
  <cp:revision>15</cp:revision>
  <cp:lastPrinted>2023-07-10T07:38:00Z</cp:lastPrinted>
  <dcterms:created xsi:type="dcterms:W3CDTF">2026-07-06T14:41:00Z</dcterms:created>
  <dcterms:modified xsi:type="dcterms:W3CDTF">2026-07-09T07:35:00Z</dcterms:modified>
</cp:coreProperties>
</file>