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A6" w:rsidRDefault="00B45EA6" w:rsidP="00836421">
      <w:pPr>
        <w:pStyle w:val="Sansinterligne"/>
        <w:jc w:val="center"/>
        <w:rPr>
          <w:b/>
          <w:sz w:val="28"/>
        </w:rPr>
      </w:pPr>
      <w:bookmarkStart w:id="0" w:name="_GoBack"/>
      <w:bookmarkEnd w:id="0"/>
    </w:p>
    <w:p w:rsidR="00B45EA6" w:rsidRDefault="00B45EA6" w:rsidP="00836421">
      <w:pPr>
        <w:pStyle w:val="Sansinterligne"/>
        <w:jc w:val="center"/>
        <w:rPr>
          <w:b/>
          <w:sz w:val="28"/>
        </w:rPr>
      </w:pPr>
    </w:p>
    <w:p w:rsidR="0030126A" w:rsidRPr="00B825CC" w:rsidRDefault="003622D2" w:rsidP="00F07602">
      <w:pPr>
        <w:pStyle w:val="Sansinterligne"/>
        <w:jc w:val="right"/>
        <w:rPr>
          <w:b/>
          <w:sz w:val="36"/>
        </w:rPr>
      </w:pPr>
      <w:r w:rsidRPr="00844E30">
        <w:rPr>
          <w:b/>
          <w:sz w:val="28"/>
        </w:rPr>
        <w:t>Apprenti(e)</w:t>
      </w:r>
      <w:r w:rsidR="00157354" w:rsidRPr="00844E30">
        <w:rPr>
          <w:b/>
          <w:sz w:val="28"/>
        </w:rPr>
        <w:t xml:space="preserve"> </w:t>
      </w:r>
      <w:r w:rsidR="0042549C">
        <w:rPr>
          <w:b/>
          <w:sz w:val="28"/>
        </w:rPr>
        <w:t xml:space="preserve"> Ingénieur</w:t>
      </w:r>
      <w:r w:rsidR="00F07602">
        <w:rPr>
          <w:b/>
          <w:sz w:val="28"/>
        </w:rPr>
        <w:t xml:space="preserve"> </w:t>
      </w:r>
      <w:r w:rsidR="00DB515F">
        <w:rPr>
          <w:b/>
          <w:sz w:val="28"/>
        </w:rPr>
        <w:t>H/F</w:t>
      </w:r>
      <w:r w:rsidR="00F07602">
        <w:rPr>
          <w:b/>
          <w:sz w:val="28"/>
        </w:rPr>
        <w:t xml:space="preserve">                  </w:t>
      </w:r>
      <w:r w:rsidR="00F07602">
        <w:rPr>
          <w:b/>
          <w:noProof/>
          <w:sz w:val="28"/>
          <w:lang w:eastAsia="fr-FR"/>
        </w:rPr>
        <w:drawing>
          <wp:inline distT="0" distB="0" distL="0" distR="0">
            <wp:extent cx="1485900" cy="742950"/>
            <wp:effectExtent l="0" t="0" r="0" b="0"/>
            <wp:docPr id="4" name="Image 4" descr="I:\logo thyss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o thyss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0E" w:rsidRPr="00B825CC" w:rsidRDefault="0007150E" w:rsidP="0030126A">
      <w:pPr>
        <w:pStyle w:val="Sansinterligne"/>
        <w:jc w:val="both"/>
      </w:pPr>
    </w:p>
    <w:p w:rsidR="0030126A" w:rsidRPr="00B825CC" w:rsidRDefault="0030126A" w:rsidP="00395CFA">
      <w:pPr>
        <w:pStyle w:val="Sansinterligne"/>
        <w:jc w:val="both"/>
      </w:pPr>
    </w:p>
    <w:p w:rsidR="00BB59E6" w:rsidRPr="00B825CC" w:rsidRDefault="00BB59E6" w:rsidP="00665DE5">
      <w:pPr>
        <w:pStyle w:val="Sansinterligne"/>
        <w:jc w:val="both"/>
      </w:pPr>
    </w:p>
    <w:p w:rsidR="00157354" w:rsidRPr="005636A4" w:rsidRDefault="00157354" w:rsidP="00665DE5">
      <w:pPr>
        <w:pStyle w:val="Sansinterligne"/>
        <w:jc w:val="both"/>
        <w:rPr>
          <w:b/>
          <w:color w:val="548DD4" w:themeColor="text2" w:themeTint="99"/>
        </w:rPr>
      </w:pPr>
      <w:r w:rsidRPr="005636A4">
        <w:rPr>
          <w:b/>
          <w:color w:val="548DD4" w:themeColor="text2" w:themeTint="99"/>
        </w:rPr>
        <w:t>Description de l’entreprise</w:t>
      </w:r>
    </w:p>
    <w:p w:rsidR="00157354" w:rsidRPr="00B825CC" w:rsidRDefault="00157354" w:rsidP="00665DE5">
      <w:pPr>
        <w:pStyle w:val="Sansinterligne"/>
        <w:jc w:val="both"/>
        <w:rPr>
          <w:b/>
          <w:color w:val="4F81BD"/>
        </w:rPr>
      </w:pPr>
    </w:p>
    <w:p w:rsidR="00157354" w:rsidRPr="00B825CC" w:rsidRDefault="008920C0" w:rsidP="00665DE5">
      <w:pPr>
        <w:jc w:val="both"/>
        <w:rPr>
          <w:rFonts w:eastAsia="Times New Roman"/>
        </w:rPr>
      </w:pPr>
      <w:r>
        <w:rPr>
          <w:rFonts w:cs="Arial"/>
          <w:noProof/>
          <w:lang w:eastAsia="fr-FR"/>
        </w:rPr>
        <w:drawing>
          <wp:inline distT="0" distB="0" distL="0" distR="0">
            <wp:extent cx="57150" cy="57150"/>
            <wp:effectExtent l="19050" t="0" r="0" b="0"/>
            <wp:docPr id="1" name="Image 11" descr="p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pu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7354" w:rsidRPr="00B825CC">
        <w:rPr>
          <w:rFonts w:cs="Arial"/>
        </w:rPr>
        <w:t xml:space="preserve">  </w:t>
      </w:r>
      <w:r w:rsidR="00157354" w:rsidRPr="00B825CC">
        <w:rPr>
          <w:rFonts w:eastAsia="Times New Roman"/>
        </w:rPr>
        <w:t xml:space="preserve">Avec un CA de 5,3 milliards € et un effectif de 46 000 salariés, ThyssenKrupp Elevator, la branche mondiale ascenseurs de </w:t>
      </w:r>
      <w:hyperlink r:id="rId9" w:history="1">
        <w:r w:rsidR="00157354" w:rsidRPr="00B825CC">
          <w:rPr>
            <w:rFonts w:eastAsia="Times New Roman"/>
          </w:rPr>
          <w:t>ThyssenKrupp</w:t>
        </w:r>
      </w:hyperlink>
      <w:r w:rsidR="00157354" w:rsidRPr="00B825CC">
        <w:rPr>
          <w:rFonts w:eastAsia="Times New Roman"/>
        </w:rPr>
        <w:t xml:space="preserve">, occupe avec environ 13 % de part de marché,  le 3ème rang mondial du secteur. </w:t>
      </w:r>
    </w:p>
    <w:p w:rsidR="00157354" w:rsidRPr="00B825CC" w:rsidRDefault="008920C0" w:rsidP="00665DE5">
      <w:pPr>
        <w:jc w:val="both"/>
        <w:rPr>
          <w:rFonts w:eastAsia="Times New Roman"/>
        </w:rPr>
      </w:pPr>
      <w:r>
        <w:rPr>
          <w:rFonts w:eastAsia="Times New Roman"/>
          <w:noProof/>
          <w:lang w:eastAsia="fr-FR"/>
        </w:rPr>
        <w:drawing>
          <wp:inline distT="0" distB="0" distL="0" distR="0">
            <wp:extent cx="57150" cy="57150"/>
            <wp:effectExtent l="19050" t="0" r="0" b="0"/>
            <wp:docPr id="2" name="Image 11" descr="p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pu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7354" w:rsidRPr="00B825CC">
        <w:rPr>
          <w:rFonts w:eastAsia="Times New Roman"/>
        </w:rPr>
        <w:t>  En France, les différentes entreprises de ThyssenKrupp Elevator détiennent une part de marché de l'ordre de 17 % dans les activités Installations nouvelles et Service où elles assure</w:t>
      </w:r>
      <w:r w:rsidR="0044429F">
        <w:rPr>
          <w:rFonts w:eastAsia="Times New Roman"/>
        </w:rPr>
        <w:t>nt la maintenance de plus de 135</w:t>
      </w:r>
      <w:r w:rsidR="00157354" w:rsidRPr="00B825CC">
        <w:rPr>
          <w:rFonts w:eastAsia="Times New Roman"/>
        </w:rPr>
        <w:t xml:space="preserve"> 000 équipements (ascenseurs, escaliers mécaniques, trottoirs roulants</w:t>
      </w:r>
      <w:r w:rsidR="00606AC5">
        <w:rPr>
          <w:rFonts w:eastAsia="Times New Roman"/>
        </w:rPr>
        <w:t>, portes automatiques</w:t>
      </w:r>
      <w:r w:rsidR="00157354" w:rsidRPr="00B825CC">
        <w:rPr>
          <w:rFonts w:eastAsia="Times New Roman"/>
        </w:rPr>
        <w:t xml:space="preserve"> ...).</w:t>
      </w:r>
    </w:p>
    <w:p w:rsidR="00157354" w:rsidRDefault="008920C0" w:rsidP="00665DE5">
      <w:pPr>
        <w:jc w:val="both"/>
        <w:rPr>
          <w:rFonts w:eastAsia="Times New Roman"/>
        </w:rPr>
      </w:pPr>
      <w:r>
        <w:rPr>
          <w:rFonts w:eastAsia="Times New Roman"/>
          <w:noProof/>
          <w:lang w:eastAsia="fr-FR"/>
        </w:rPr>
        <w:drawing>
          <wp:inline distT="0" distB="0" distL="0" distR="0">
            <wp:extent cx="57150" cy="57150"/>
            <wp:effectExtent l="19050" t="0" r="0" b="0"/>
            <wp:docPr id="3" name="Image 12" descr="p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pu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7354" w:rsidRPr="00B825CC">
        <w:rPr>
          <w:rFonts w:eastAsia="Times New Roman"/>
        </w:rPr>
        <w:t xml:space="preserve">  </w:t>
      </w:r>
      <w:hyperlink r:id="rId10" w:history="1">
        <w:r w:rsidR="00157354" w:rsidRPr="00B825CC">
          <w:rPr>
            <w:rFonts w:eastAsia="Times New Roman"/>
          </w:rPr>
          <w:t>ThyssenKrupp Ascenseurs</w:t>
        </w:r>
      </w:hyperlink>
      <w:r w:rsidR="00157354" w:rsidRPr="00B825CC">
        <w:rPr>
          <w:rFonts w:eastAsia="Times New Roman"/>
        </w:rPr>
        <w:t>, la principale entreprise du Groupe en France, y réalise un CA de 406 M€ avec un effectif de 2 700 salariés dont plus de 2 500 au sein du réseau opérationnel couvrant l'ensemble du territoire.</w:t>
      </w:r>
    </w:p>
    <w:p w:rsidR="0042549C" w:rsidRPr="005636A4" w:rsidRDefault="0042549C" w:rsidP="0042549C">
      <w:pPr>
        <w:jc w:val="both"/>
        <w:rPr>
          <w:rFonts w:eastAsia="Times New Roman"/>
          <w:b/>
          <w:color w:val="548DD4" w:themeColor="text2" w:themeTint="99"/>
        </w:rPr>
      </w:pPr>
      <w:r w:rsidRPr="005636A4">
        <w:rPr>
          <w:rFonts w:eastAsia="Times New Roman"/>
          <w:b/>
          <w:color w:val="548DD4" w:themeColor="text2" w:themeTint="99"/>
        </w:rPr>
        <w:t>Localisation </w:t>
      </w:r>
    </w:p>
    <w:p w:rsidR="0042549C" w:rsidRPr="0042549C" w:rsidRDefault="001921CF" w:rsidP="0042549C">
      <w:pPr>
        <w:jc w:val="both"/>
        <w:rPr>
          <w:rFonts w:eastAsia="Times New Roman"/>
        </w:rPr>
      </w:pPr>
      <w:r w:rsidRPr="0042549C">
        <w:rPr>
          <w:rFonts w:eastAsia="Times New Roman"/>
        </w:rPr>
        <w:t>ThyssenKrupp Ascenseurs</w:t>
      </w:r>
      <w:r w:rsidR="0042549C" w:rsidRPr="0042549C">
        <w:rPr>
          <w:rFonts w:eastAsia="Times New Roman"/>
        </w:rPr>
        <w:t xml:space="preserve"> </w:t>
      </w:r>
      <w:r w:rsidRPr="0042549C">
        <w:rPr>
          <w:rFonts w:eastAsia="Times New Roman"/>
        </w:rPr>
        <w:t>recrute</w:t>
      </w:r>
      <w:r w:rsidR="00282376">
        <w:rPr>
          <w:rFonts w:eastAsia="Times New Roman"/>
        </w:rPr>
        <w:t>nt</w:t>
      </w:r>
      <w:r w:rsidRPr="0042549C">
        <w:rPr>
          <w:rFonts w:eastAsia="Times New Roman"/>
        </w:rPr>
        <w:t xml:space="preserve"> </w:t>
      </w:r>
      <w:r w:rsidR="00282376">
        <w:rPr>
          <w:rFonts w:eastAsia="Times New Roman"/>
        </w:rPr>
        <w:t>3</w:t>
      </w:r>
      <w:r w:rsidR="0042549C" w:rsidRPr="0042549C">
        <w:rPr>
          <w:rFonts w:eastAsia="Times New Roman"/>
        </w:rPr>
        <w:t xml:space="preserve"> a</w:t>
      </w:r>
      <w:r w:rsidRPr="0042549C">
        <w:rPr>
          <w:rFonts w:eastAsia="Times New Roman"/>
        </w:rPr>
        <w:t>pprenti</w:t>
      </w:r>
      <w:r w:rsidR="00282376">
        <w:rPr>
          <w:rFonts w:eastAsia="Times New Roman"/>
        </w:rPr>
        <w:t>(e)s</w:t>
      </w:r>
      <w:r w:rsidR="003C0908">
        <w:rPr>
          <w:rFonts w:eastAsia="Times New Roman"/>
        </w:rPr>
        <w:t xml:space="preserve"> pour une durée de </w:t>
      </w:r>
      <w:r w:rsidR="00282376">
        <w:rPr>
          <w:rFonts w:eastAsia="Times New Roman"/>
        </w:rPr>
        <w:t>2/</w:t>
      </w:r>
      <w:r w:rsidR="003C0908">
        <w:rPr>
          <w:rFonts w:eastAsia="Times New Roman"/>
        </w:rPr>
        <w:t>3 ans</w:t>
      </w:r>
      <w:r w:rsidR="0042549C">
        <w:rPr>
          <w:rFonts w:eastAsia="Times New Roman"/>
        </w:rPr>
        <w:t xml:space="preserve"> </w:t>
      </w:r>
      <w:r w:rsidR="00282376">
        <w:rPr>
          <w:rFonts w:eastAsia="Times New Roman"/>
        </w:rPr>
        <w:t>dans les agences de Marseille, Lyon et Saint-Jeannet</w:t>
      </w:r>
      <w:r w:rsidR="0042549C" w:rsidRPr="0042549C">
        <w:rPr>
          <w:rFonts w:eastAsia="Times New Roman"/>
        </w:rPr>
        <w:t xml:space="preserve">. </w:t>
      </w:r>
    </w:p>
    <w:p w:rsidR="00EA26BF" w:rsidRPr="0042549C" w:rsidRDefault="00EA26BF" w:rsidP="0042549C">
      <w:pPr>
        <w:jc w:val="both"/>
        <w:rPr>
          <w:b/>
          <w:color w:val="548DD4" w:themeColor="text2" w:themeTint="99"/>
        </w:rPr>
      </w:pPr>
      <w:r w:rsidRPr="0042549C">
        <w:rPr>
          <w:b/>
          <w:color w:val="548DD4" w:themeColor="text2" w:themeTint="99"/>
        </w:rPr>
        <w:t>Missions</w:t>
      </w:r>
      <w:r w:rsidR="0042549C">
        <w:rPr>
          <w:b/>
          <w:color w:val="548DD4" w:themeColor="text2" w:themeTint="99"/>
        </w:rPr>
        <w:t xml:space="preserve"> </w:t>
      </w:r>
    </w:p>
    <w:p w:rsidR="00AA0130" w:rsidRPr="000C4CC6" w:rsidRDefault="00AA0130" w:rsidP="00665DE5">
      <w:pPr>
        <w:pStyle w:val="Sansinterligne"/>
        <w:jc w:val="both"/>
      </w:pPr>
      <w:r w:rsidRPr="000C4CC6">
        <w:t>R</w:t>
      </w:r>
      <w:r w:rsidR="00BB59E6" w:rsidRPr="000C4CC6">
        <w:t>attaché(e)</w:t>
      </w:r>
      <w:r w:rsidRPr="000C4CC6">
        <w:t xml:space="preserve"> hiérarchiquement</w:t>
      </w:r>
      <w:r w:rsidR="00BB59E6" w:rsidRPr="000C4CC6">
        <w:t xml:space="preserve"> </w:t>
      </w:r>
      <w:r w:rsidR="00B56AAD" w:rsidRPr="001921CF">
        <w:t>au</w:t>
      </w:r>
      <w:r w:rsidR="00BB59E6" w:rsidRPr="000C4CC6">
        <w:t xml:space="preserve"> </w:t>
      </w:r>
      <w:r w:rsidR="00F07602">
        <w:t>Responsable des Process Opérationnels Région</w:t>
      </w:r>
      <w:r w:rsidRPr="000C4CC6">
        <w:t>, vous travaillerez en étroite relation avec un</w:t>
      </w:r>
      <w:r w:rsidR="00B62603" w:rsidRPr="000C4CC6">
        <w:t>(e)</w:t>
      </w:r>
      <w:r w:rsidRPr="000C4CC6">
        <w:t xml:space="preserve"> tuteur</w:t>
      </w:r>
      <w:r w:rsidR="00B62603" w:rsidRPr="000C4CC6">
        <w:t>(trice)</w:t>
      </w:r>
      <w:r w:rsidRPr="000C4CC6">
        <w:t xml:space="preserve"> confirmé</w:t>
      </w:r>
      <w:r w:rsidR="00B62603" w:rsidRPr="000C4CC6">
        <w:t>(e)</w:t>
      </w:r>
      <w:r w:rsidR="0042549C">
        <w:t xml:space="preserve"> dans la fonction de Responsable Activité Maintenance Réparation</w:t>
      </w:r>
      <w:r w:rsidRPr="000C4CC6">
        <w:t xml:space="preserve">. </w:t>
      </w:r>
    </w:p>
    <w:p w:rsidR="00AA0130" w:rsidRPr="000C4CC6" w:rsidRDefault="00AE34E6" w:rsidP="00AE34E6">
      <w:pPr>
        <w:pStyle w:val="Sansinterligne"/>
        <w:tabs>
          <w:tab w:val="left" w:pos="1260"/>
        </w:tabs>
        <w:jc w:val="both"/>
      </w:pPr>
      <w:r>
        <w:tab/>
      </w:r>
    </w:p>
    <w:p w:rsidR="00B62603" w:rsidRPr="000C4CC6" w:rsidRDefault="003622D2" w:rsidP="00665DE5">
      <w:pPr>
        <w:pStyle w:val="Sansinterligne"/>
        <w:jc w:val="both"/>
      </w:pPr>
      <w:r w:rsidRPr="000C4CC6">
        <w:t>Pendant toute la période de votre apprentissage, vous interviendrez</w:t>
      </w:r>
      <w:r w:rsidR="0042549C">
        <w:t xml:space="preserve"> en accompagnement de l’organisation opérationnelle et le suivi de l’activité Maintenance de l’agence</w:t>
      </w:r>
      <w:r w:rsidR="00B62603" w:rsidRPr="000C4CC6">
        <w:t> :</w:t>
      </w:r>
    </w:p>
    <w:p w:rsidR="00B62603" w:rsidRPr="000C4CC6" w:rsidRDefault="00B62603" w:rsidP="00665DE5">
      <w:pPr>
        <w:pStyle w:val="Sansinterligne"/>
        <w:jc w:val="both"/>
      </w:pPr>
    </w:p>
    <w:p w:rsidR="00757675" w:rsidRPr="00757675" w:rsidRDefault="00757675" w:rsidP="00B62603">
      <w:pPr>
        <w:pStyle w:val="Sansinterligne"/>
        <w:numPr>
          <w:ilvl w:val="0"/>
          <w:numId w:val="10"/>
        </w:numPr>
        <w:jc w:val="both"/>
      </w:pPr>
      <w:r>
        <w:rPr>
          <w:b/>
        </w:rPr>
        <w:t>E</w:t>
      </w:r>
      <w:r w:rsidR="003622D2" w:rsidRPr="000C4CC6">
        <w:rPr>
          <w:b/>
        </w:rPr>
        <w:t xml:space="preserve">n </w:t>
      </w:r>
      <w:r w:rsidR="0042549C">
        <w:rPr>
          <w:b/>
        </w:rPr>
        <w:t>lien avec le Responsable du service, vous assurerez l’analyse des indicateurs d’agence</w:t>
      </w:r>
      <w:r>
        <w:rPr>
          <w:b/>
        </w:rPr>
        <w:t xml:space="preserve">. </w:t>
      </w:r>
    </w:p>
    <w:p w:rsidR="00533A93" w:rsidRDefault="00F07602" w:rsidP="00757675">
      <w:pPr>
        <w:pStyle w:val="Sansinterligne"/>
        <w:numPr>
          <w:ilvl w:val="1"/>
          <w:numId w:val="10"/>
        </w:numPr>
        <w:jc w:val="both"/>
      </w:pPr>
      <w:r>
        <w:rPr>
          <w:b/>
        </w:rPr>
        <w:t>T</w:t>
      </w:r>
      <w:r w:rsidR="0042549C" w:rsidRPr="0042549C">
        <w:t>aux de maintenance</w:t>
      </w:r>
      <w:r w:rsidR="00757675">
        <w:t> </w:t>
      </w:r>
      <w:r w:rsidR="0042549C" w:rsidRPr="0042549C">
        <w:t>; taux de rendus</w:t>
      </w:r>
      <w:r w:rsidR="00757675">
        <w:t> </w:t>
      </w:r>
      <w:r w:rsidR="0042549C" w:rsidRPr="0042549C">
        <w:t>; taux d’intervention</w:t>
      </w:r>
      <w:r w:rsidR="00757675">
        <w:t> </w:t>
      </w:r>
      <w:r w:rsidR="0042549C" w:rsidRPr="0042549C">
        <w:t>; appareils critiques…</w:t>
      </w:r>
      <w:r w:rsidR="00B62603" w:rsidRPr="0042549C">
        <w:t xml:space="preserve"> </w:t>
      </w:r>
    </w:p>
    <w:p w:rsidR="00757675" w:rsidRDefault="00757675" w:rsidP="00757675">
      <w:pPr>
        <w:pStyle w:val="Sansinterligne"/>
        <w:numPr>
          <w:ilvl w:val="1"/>
          <w:numId w:val="10"/>
        </w:numPr>
        <w:jc w:val="both"/>
      </w:pPr>
      <w:r>
        <w:t>Emission de devis/commandes/facturation : suivi, analyse de l’efficacité, mise en place d’actions permettant d’atteindre les objectifs, création de devis type, conception et déploiement de campagnes spécifiques</w:t>
      </w:r>
    </w:p>
    <w:p w:rsidR="00757675" w:rsidRDefault="00757675" w:rsidP="00757675">
      <w:pPr>
        <w:pStyle w:val="Sansinterligne"/>
        <w:numPr>
          <w:ilvl w:val="1"/>
          <w:numId w:val="10"/>
        </w:numPr>
        <w:jc w:val="both"/>
      </w:pPr>
      <w:r>
        <w:t xml:space="preserve">Achats de pièces détachées : création d’un outil de suivi. </w:t>
      </w:r>
    </w:p>
    <w:p w:rsidR="00B45EA6" w:rsidRDefault="00B45EA6" w:rsidP="00B45EA6">
      <w:pPr>
        <w:pStyle w:val="Sansinterligne"/>
        <w:jc w:val="both"/>
      </w:pPr>
    </w:p>
    <w:p w:rsidR="00B45EA6" w:rsidRDefault="00B45EA6" w:rsidP="00B45EA6">
      <w:pPr>
        <w:pStyle w:val="Sansinterligne"/>
        <w:jc w:val="both"/>
      </w:pPr>
    </w:p>
    <w:p w:rsidR="00B45EA6" w:rsidRDefault="00B45EA6" w:rsidP="00B45EA6">
      <w:pPr>
        <w:pStyle w:val="Sansinterligne"/>
        <w:jc w:val="both"/>
      </w:pPr>
    </w:p>
    <w:p w:rsidR="00B45EA6" w:rsidRDefault="00B45EA6" w:rsidP="00B45EA6">
      <w:pPr>
        <w:pStyle w:val="Sansinterligne"/>
        <w:jc w:val="both"/>
      </w:pPr>
    </w:p>
    <w:p w:rsidR="00B45EA6" w:rsidRDefault="00B45EA6" w:rsidP="00B45EA6">
      <w:pPr>
        <w:pStyle w:val="Sansinterligne"/>
        <w:jc w:val="both"/>
      </w:pPr>
    </w:p>
    <w:p w:rsidR="00B45EA6" w:rsidRDefault="00B45EA6" w:rsidP="00B45EA6">
      <w:pPr>
        <w:pStyle w:val="Sansinterligne"/>
        <w:jc w:val="both"/>
      </w:pPr>
    </w:p>
    <w:p w:rsidR="00B45EA6" w:rsidRDefault="00B45EA6" w:rsidP="00B45EA6">
      <w:pPr>
        <w:pStyle w:val="Sansinterligne"/>
        <w:jc w:val="both"/>
      </w:pPr>
    </w:p>
    <w:p w:rsidR="00757675" w:rsidRDefault="00757675" w:rsidP="00757675">
      <w:pPr>
        <w:pStyle w:val="Sansinterligne"/>
        <w:jc w:val="both"/>
      </w:pPr>
    </w:p>
    <w:p w:rsidR="00757675" w:rsidRDefault="00757675" w:rsidP="00757675">
      <w:pPr>
        <w:pStyle w:val="Sansinterligne"/>
        <w:numPr>
          <w:ilvl w:val="0"/>
          <w:numId w:val="10"/>
        </w:numPr>
        <w:jc w:val="both"/>
        <w:rPr>
          <w:b/>
        </w:rPr>
      </w:pPr>
      <w:r w:rsidRPr="00757675">
        <w:rPr>
          <w:b/>
        </w:rPr>
        <w:t>Participer à la réflexion sur le développement de la rentabilité de l’activité Maintenance et proposer des axes d’amélioration</w:t>
      </w:r>
      <w:r>
        <w:rPr>
          <w:b/>
        </w:rPr>
        <w:t> </w:t>
      </w:r>
      <w:r w:rsidRPr="00757675">
        <w:rPr>
          <w:b/>
        </w:rPr>
        <w:t xml:space="preserve">: </w:t>
      </w:r>
    </w:p>
    <w:p w:rsidR="00757675" w:rsidRDefault="00757675" w:rsidP="00757675">
      <w:pPr>
        <w:pStyle w:val="Sansinterligne"/>
        <w:numPr>
          <w:ilvl w:val="1"/>
          <w:numId w:val="10"/>
        </w:numPr>
        <w:jc w:val="both"/>
      </w:pPr>
      <w:r w:rsidRPr="00757675">
        <w:t xml:space="preserve">Optimisation des secteurs de maintenance </w:t>
      </w:r>
      <w:r>
        <w:t>(déplacements, équilibre des charges, etc…)</w:t>
      </w:r>
    </w:p>
    <w:p w:rsidR="00757675" w:rsidRDefault="00757675" w:rsidP="00757675">
      <w:pPr>
        <w:pStyle w:val="Sansinterligne"/>
        <w:numPr>
          <w:ilvl w:val="1"/>
          <w:numId w:val="10"/>
        </w:numPr>
        <w:jc w:val="both"/>
      </w:pPr>
      <w:r>
        <w:t>Optimisation de l’organisation du service de maintenance de soirée et de nuit</w:t>
      </w:r>
    </w:p>
    <w:p w:rsidR="00757675" w:rsidRDefault="00757675" w:rsidP="00757675">
      <w:pPr>
        <w:pStyle w:val="Sansinterligne"/>
        <w:numPr>
          <w:ilvl w:val="1"/>
          <w:numId w:val="10"/>
        </w:numPr>
        <w:jc w:val="both"/>
      </w:pPr>
      <w:r>
        <w:t xml:space="preserve">Suivi et accompagnement des techniciens sur le développement de l’activité Petits Travaux. </w:t>
      </w:r>
    </w:p>
    <w:p w:rsidR="00757675" w:rsidRDefault="00757675" w:rsidP="00757675">
      <w:pPr>
        <w:pStyle w:val="Sansinterligne"/>
        <w:ind w:left="1440"/>
        <w:jc w:val="both"/>
      </w:pPr>
    </w:p>
    <w:p w:rsidR="00757675" w:rsidRDefault="00757675" w:rsidP="00757675">
      <w:pPr>
        <w:pStyle w:val="Sansinterligne"/>
        <w:numPr>
          <w:ilvl w:val="0"/>
          <w:numId w:val="10"/>
        </w:numPr>
        <w:jc w:val="both"/>
      </w:pPr>
      <w:r>
        <w:t xml:space="preserve">Elaborer des documentations techniques sur l’utilisation des logiciels internes de gestion d’activité </w:t>
      </w:r>
    </w:p>
    <w:p w:rsidR="00757675" w:rsidRDefault="00B45EA6" w:rsidP="00757675">
      <w:pPr>
        <w:pStyle w:val="Sansinterligne"/>
        <w:numPr>
          <w:ilvl w:val="0"/>
          <w:numId w:val="10"/>
        </w:numPr>
        <w:jc w:val="both"/>
      </w:pPr>
      <w:r>
        <w:t>Participer à la mise en place d’une campagne de devis liés aux préconisations clients</w:t>
      </w:r>
    </w:p>
    <w:p w:rsidR="00B45EA6" w:rsidRPr="00757675" w:rsidRDefault="00B45EA6" w:rsidP="00757675">
      <w:pPr>
        <w:pStyle w:val="Sansinterligne"/>
        <w:numPr>
          <w:ilvl w:val="0"/>
          <w:numId w:val="10"/>
        </w:numPr>
        <w:jc w:val="both"/>
      </w:pPr>
      <w:r>
        <w:t>Participer à des missions diverses fixées par l’agence (soutien aux équipes en matière de relevés techniques, chiffrage, mémoir</w:t>
      </w:r>
      <w:r w:rsidR="003C0908">
        <w:t>e technique, création de devis TXR</w:t>
      </w:r>
      <w:r>
        <w:t xml:space="preserve">, relance…) en fonction des besoins. </w:t>
      </w:r>
    </w:p>
    <w:p w:rsidR="00757675" w:rsidRPr="0042549C" w:rsidRDefault="00757675" w:rsidP="00757675">
      <w:pPr>
        <w:pStyle w:val="Sansinterligne"/>
        <w:ind w:left="708"/>
        <w:jc w:val="both"/>
      </w:pPr>
    </w:p>
    <w:p w:rsidR="00EA26BF" w:rsidRPr="00B825CC" w:rsidRDefault="00EA26BF" w:rsidP="00665DE5">
      <w:pPr>
        <w:pStyle w:val="Sansinterligne"/>
        <w:jc w:val="both"/>
        <w:rPr>
          <w:b/>
          <w:color w:val="4F81BD"/>
        </w:rPr>
      </w:pPr>
      <w:r w:rsidRPr="00B825CC">
        <w:rPr>
          <w:b/>
          <w:color w:val="4F81BD"/>
        </w:rPr>
        <w:t>Profil</w:t>
      </w:r>
    </w:p>
    <w:p w:rsidR="00BB59E6" w:rsidRPr="00B825CC" w:rsidRDefault="00BB59E6" w:rsidP="00665DE5">
      <w:pPr>
        <w:pStyle w:val="Sansinterligne"/>
        <w:jc w:val="both"/>
        <w:rPr>
          <w:b/>
          <w:color w:val="4F81BD"/>
        </w:rPr>
      </w:pPr>
    </w:p>
    <w:p w:rsidR="00BB59E6" w:rsidRDefault="00EB30D0" w:rsidP="00665DE5">
      <w:pPr>
        <w:pStyle w:val="Sansinterligne"/>
        <w:jc w:val="both"/>
      </w:pPr>
      <w:r>
        <w:t xml:space="preserve">De formation </w:t>
      </w:r>
      <w:r w:rsidR="00B45EA6">
        <w:t xml:space="preserve">Ingénieur Généraliste ou orienté Mécanique, Electrique ou Bâtiment, vous faites preuve d’un intérêt particulier pour les produits techniques à forte valeur ajoutée et pour l’implication dans la gestion d’une activité exigeante, dans un secteur en développement permanent. </w:t>
      </w:r>
    </w:p>
    <w:p w:rsidR="00B45EA6" w:rsidRDefault="00B45EA6" w:rsidP="00665DE5">
      <w:pPr>
        <w:pStyle w:val="Sansinterligne"/>
        <w:jc w:val="both"/>
      </w:pPr>
    </w:p>
    <w:p w:rsidR="00E024AF" w:rsidRDefault="00B45EA6" w:rsidP="00665DE5">
      <w:pPr>
        <w:pStyle w:val="Sansinterligne"/>
        <w:jc w:val="both"/>
      </w:pPr>
      <w:r>
        <w:t xml:space="preserve">Doté(e) d’excellentes capacités d’analyse et de synthèse, vous avez l’esprit pratique et savez être force de proposition. </w:t>
      </w:r>
    </w:p>
    <w:p w:rsidR="00B45EA6" w:rsidRDefault="00B45EA6" w:rsidP="00665DE5">
      <w:pPr>
        <w:pStyle w:val="Sansinterligne"/>
        <w:jc w:val="both"/>
      </w:pPr>
    </w:p>
    <w:p w:rsidR="00B45EA6" w:rsidRDefault="003C0908" w:rsidP="00665DE5">
      <w:pPr>
        <w:pStyle w:val="Sansinterligne"/>
        <w:jc w:val="both"/>
      </w:pPr>
      <w:r>
        <w:t>Vous maîtrisez parfaitement E</w:t>
      </w:r>
      <w:r w:rsidR="00B45EA6">
        <w:t xml:space="preserve">xcel. </w:t>
      </w:r>
    </w:p>
    <w:p w:rsidR="009B776A" w:rsidRPr="001921CF" w:rsidRDefault="009B776A" w:rsidP="009B776A">
      <w:pPr>
        <w:pStyle w:val="Sansinterligne"/>
        <w:jc w:val="both"/>
        <w:rPr>
          <w:b/>
        </w:rPr>
      </w:pPr>
    </w:p>
    <w:p w:rsidR="009B776A" w:rsidRDefault="009B776A" w:rsidP="009B776A">
      <w:pPr>
        <w:pStyle w:val="Sansinterligne"/>
        <w:jc w:val="both"/>
        <w:rPr>
          <w:b/>
          <w:color w:val="4F81BD"/>
        </w:rPr>
      </w:pPr>
      <w:r>
        <w:rPr>
          <w:b/>
          <w:color w:val="4F81BD"/>
        </w:rPr>
        <w:t>Contact</w:t>
      </w:r>
    </w:p>
    <w:p w:rsidR="009B776A" w:rsidRDefault="009B776A" w:rsidP="009B776A">
      <w:pPr>
        <w:pStyle w:val="Sansinterligne"/>
        <w:jc w:val="both"/>
        <w:rPr>
          <w:b/>
          <w:color w:val="4F81BD"/>
        </w:rPr>
      </w:pPr>
    </w:p>
    <w:p w:rsidR="00B56AAD" w:rsidRDefault="00DD4E56" w:rsidP="009B776A">
      <w:pPr>
        <w:pStyle w:val="Sansinterligne"/>
        <w:jc w:val="both"/>
      </w:pPr>
      <w:hyperlink r:id="rId11" w:history="1">
        <w:r w:rsidR="003C0908" w:rsidRPr="00010664">
          <w:rPr>
            <w:rStyle w:val="Lienhypertexte"/>
          </w:rPr>
          <w:t>TKEFRRecrutement.DREM@thyssenkrupp.com</w:t>
        </w:r>
      </w:hyperlink>
    </w:p>
    <w:p w:rsidR="003C0908" w:rsidRPr="007E05FE" w:rsidRDefault="003C0908" w:rsidP="009B776A">
      <w:pPr>
        <w:pStyle w:val="Sansinterligne"/>
        <w:jc w:val="both"/>
        <w:rPr>
          <w:color w:val="0000FF"/>
          <w:u w:val="single"/>
          <w:lang w:val="de-DE"/>
        </w:rPr>
      </w:pPr>
    </w:p>
    <w:p w:rsidR="009B776A" w:rsidRPr="003667D8" w:rsidRDefault="009B776A" w:rsidP="009B776A">
      <w:pPr>
        <w:pStyle w:val="Sansinterligne"/>
        <w:jc w:val="both"/>
        <w:rPr>
          <w:b/>
          <w:color w:val="4F81BD"/>
          <w:lang w:val="de-DE"/>
        </w:rPr>
      </w:pPr>
    </w:p>
    <w:sectPr w:rsidR="009B776A" w:rsidRPr="003667D8" w:rsidSect="005C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puce" style="width:4.8pt;height:4.8pt;visibility:visible" o:bullet="t">
        <v:imagedata r:id="rId1" o:title="puce"/>
      </v:shape>
    </w:pict>
  </w:numPicBullet>
  <w:abstractNum w:abstractNumId="0">
    <w:nsid w:val="0EB556C2"/>
    <w:multiLevelType w:val="hybridMultilevel"/>
    <w:tmpl w:val="1DFEDF30"/>
    <w:lvl w:ilvl="0" w:tplc="22DCBD0C">
      <w:start w:val="5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A71A3"/>
    <w:multiLevelType w:val="hybridMultilevel"/>
    <w:tmpl w:val="AAC24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E6E83"/>
    <w:multiLevelType w:val="hybridMultilevel"/>
    <w:tmpl w:val="F1A85716"/>
    <w:lvl w:ilvl="0" w:tplc="83806D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239A5"/>
    <w:multiLevelType w:val="hybridMultilevel"/>
    <w:tmpl w:val="46464E44"/>
    <w:lvl w:ilvl="0" w:tplc="C51672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2311A"/>
    <w:multiLevelType w:val="hybridMultilevel"/>
    <w:tmpl w:val="C4C68820"/>
    <w:lvl w:ilvl="0" w:tplc="CD524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077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3E1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B89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94EF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70EF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D6D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E33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849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43F7155"/>
    <w:multiLevelType w:val="hybridMultilevel"/>
    <w:tmpl w:val="C65C6ACE"/>
    <w:lvl w:ilvl="0" w:tplc="83806D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555B1A"/>
    <w:multiLevelType w:val="hybridMultilevel"/>
    <w:tmpl w:val="FB347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D3AED"/>
    <w:multiLevelType w:val="hybridMultilevel"/>
    <w:tmpl w:val="5C3A6F18"/>
    <w:lvl w:ilvl="0" w:tplc="5C0A41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762F1"/>
    <w:multiLevelType w:val="hybridMultilevel"/>
    <w:tmpl w:val="F4CCD0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96875"/>
    <w:multiLevelType w:val="hybridMultilevel"/>
    <w:tmpl w:val="21ECD8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16D72"/>
    <w:multiLevelType w:val="hybridMultilevel"/>
    <w:tmpl w:val="BF2C9324"/>
    <w:lvl w:ilvl="0" w:tplc="22DCBD0C">
      <w:start w:val="5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C76AA"/>
    <w:multiLevelType w:val="hybridMultilevel"/>
    <w:tmpl w:val="8F485B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F2040"/>
    <w:multiLevelType w:val="hybridMultilevel"/>
    <w:tmpl w:val="48460D16"/>
    <w:lvl w:ilvl="0" w:tplc="C51672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"/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6A"/>
    <w:rsid w:val="00007C6E"/>
    <w:rsid w:val="0007150E"/>
    <w:rsid w:val="000B33CD"/>
    <w:rsid w:val="000C4CC6"/>
    <w:rsid w:val="000E44F8"/>
    <w:rsid w:val="00126497"/>
    <w:rsid w:val="00157354"/>
    <w:rsid w:val="00157367"/>
    <w:rsid w:val="001755B3"/>
    <w:rsid w:val="001921CF"/>
    <w:rsid w:val="00282376"/>
    <w:rsid w:val="002F38AB"/>
    <w:rsid w:val="0030126A"/>
    <w:rsid w:val="003622D2"/>
    <w:rsid w:val="003667D8"/>
    <w:rsid w:val="00395CFA"/>
    <w:rsid w:val="003C0908"/>
    <w:rsid w:val="003D18EE"/>
    <w:rsid w:val="0042549C"/>
    <w:rsid w:val="0044429F"/>
    <w:rsid w:val="004E52CF"/>
    <w:rsid w:val="005072A0"/>
    <w:rsid w:val="00533A93"/>
    <w:rsid w:val="005636A4"/>
    <w:rsid w:val="00585061"/>
    <w:rsid w:val="005C6A00"/>
    <w:rsid w:val="005D4281"/>
    <w:rsid w:val="005F24B3"/>
    <w:rsid w:val="00606AC5"/>
    <w:rsid w:val="0064574B"/>
    <w:rsid w:val="00665DE5"/>
    <w:rsid w:val="006F4DD7"/>
    <w:rsid w:val="00735688"/>
    <w:rsid w:val="00757675"/>
    <w:rsid w:val="00760E9E"/>
    <w:rsid w:val="007B3D5A"/>
    <w:rsid w:val="007E05FE"/>
    <w:rsid w:val="007E109A"/>
    <w:rsid w:val="007F1038"/>
    <w:rsid w:val="008231FF"/>
    <w:rsid w:val="00836421"/>
    <w:rsid w:val="008414AD"/>
    <w:rsid w:val="00844E30"/>
    <w:rsid w:val="00854D70"/>
    <w:rsid w:val="00891ED5"/>
    <w:rsid w:val="008920C0"/>
    <w:rsid w:val="00926CC5"/>
    <w:rsid w:val="009B4AB9"/>
    <w:rsid w:val="009B776A"/>
    <w:rsid w:val="00A0169F"/>
    <w:rsid w:val="00AA0130"/>
    <w:rsid w:val="00AE34E6"/>
    <w:rsid w:val="00B45EA6"/>
    <w:rsid w:val="00B56AAD"/>
    <w:rsid w:val="00B62603"/>
    <w:rsid w:val="00B8098F"/>
    <w:rsid w:val="00B815C6"/>
    <w:rsid w:val="00B825CC"/>
    <w:rsid w:val="00BB59E6"/>
    <w:rsid w:val="00C10950"/>
    <w:rsid w:val="00C14896"/>
    <w:rsid w:val="00CA255A"/>
    <w:rsid w:val="00CC12BB"/>
    <w:rsid w:val="00D06364"/>
    <w:rsid w:val="00D37036"/>
    <w:rsid w:val="00DB515F"/>
    <w:rsid w:val="00DD4E56"/>
    <w:rsid w:val="00DE2227"/>
    <w:rsid w:val="00DE4728"/>
    <w:rsid w:val="00E024AF"/>
    <w:rsid w:val="00E775D3"/>
    <w:rsid w:val="00E97A96"/>
    <w:rsid w:val="00EA26BF"/>
    <w:rsid w:val="00EB2005"/>
    <w:rsid w:val="00EB30D0"/>
    <w:rsid w:val="00EC0BD6"/>
    <w:rsid w:val="00EF3913"/>
    <w:rsid w:val="00F07602"/>
    <w:rsid w:val="00F45A6E"/>
    <w:rsid w:val="00F47D9B"/>
    <w:rsid w:val="00F70E5A"/>
    <w:rsid w:val="00F82149"/>
    <w:rsid w:val="00F8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0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0126A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126A"/>
    <w:rPr>
      <w:rFonts w:eastAsia="Times New Roman"/>
      <w:sz w:val="22"/>
      <w:szCs w:val="22"/>
      <w:lang w:val="fr-F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9B4AB9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231F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DD7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42549C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C09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0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0126A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126A"/>
    <w:rPr>
      <w:rFonts w:eastAsia="Times New Roman"/>
      <w:sz w:val="22"/>
      <w:szCs w:val="22"/>
      <w:lang w:val="fr-F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9B4AB9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231F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DD7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42549C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C09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KEFRRecrutement.DREM@thyssenkrupp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hyssenkrupp-ascenseurs.fr/fr/thyssenkrupp/organisation.j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hyssenkrupp-ascenseurs.fr/fr/thyssenkrupp/groupe.j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6B2FB-2DC9-47AF-99B4-E86B996C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ThyssenKrupp-Ascenseurs</Company>
  <LinksUpToDate>false</LinksUpToDate>
  <CharactersWithSpaces>3339</CharactersWithSpaces>
  <SharedDoc>false</SharedDoc>
  <HLinks>
    <vt:vector size="18" baseType="variant">
      <vt:variant>
        <vt:i4>7012363</vt:i4>
      </vt:variant>
      <vt:variant>
        <vt:i4>6</vt:i4>
      </vt:variant>
      <vt:variant>
        <vt:i4>0</vt:i4>
      </vt:variant>
      <vt:variant>
        <vt:i4>5</vt:i4>
      </vt:variant>
      <vt:variant>
        <vt:lpwstr>mailto:Hr.nextlevel@thyssenkrupp.com</vt:lpwstr>
      </vt:variant>
      <vt:variant>
        <vt:lpwstr/>
      </vt:variant>
      <vt:variant>
        <vt:i4>7798893</vt:i4>
      </vt:variant>
      <vt:variant>
        <vt:i4>3</vt:i4>
      </vt:variant>
      <vt:variant>
        <vt:i4>0</vt:i4>
      </vt:variant>
      <vt:variant>
        <vt:i4>5</vt:i4>
      </vt:variant>
      <vt:variant>
        <vt:lpwstr>http://www.thyssenkrupp-ascenseurs.fr/fr/thyssenkrupp/organisation.jsp</vt:lpwstr>
      </vt:variant>
      <vt:variant>
        <vt:lpwstr/>
      </vt:variant>
      <vt:variant>
        <vt:i4>589851</vt:i4>
      </vt:variant>
      <vt:variant>
        <vt:i4>0</vt:i4>
      </vt:variant>
      <vt:variant>
        <vt:i4>0</vt:i4>
      </vt:variant>
      <vt:variant>
        <vt:i4>5</vt:i4>
      </vt:variant>
      <vt:variant>
        <vt:lpwstr>http://www.thyssenkrupp-ascenseurs.fr/fr/thyssenkrupp/groupe.jsp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renart01</dc:creator>
  <cp:lastModifiedBy>BERARDI</cp:lastModifiedBy>
  <cp:revision>2</cp:revision>
  <cp:lastPrinted>2017-05-16T07:50:00Z</cp:lastPrinted>
  <dcterms:created xsi:type="dcterms:W3CDTF">2018-04-18T16:13:00Z</dcterms:created>
  <dcterms:modified xsi:type="dcterms:W3CDTF">2018-04-18T16:13:00Z</dcterms:modified>
</cp:coreProperties>
</file>